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426" w:rsidRPr="003C5426" w:rsidRDefault="003C5426" w:rsidP="003C5426">
      <w:pPr>
        <w:spacing w:after="0" w:line="240" w:lineRule="auto"/>
        <w:jc w:val="center"/>
        <w:rPr>
          <w:rFonts w:ascii="Times New Roman" w:eastAsia="Times New Roman" w:hAnsi="Times New Roman" w:cs="Times New Roman"/>
          <w:b/>
          <w:sz w:val="24"/>
          <w:szCs w:val="24"/>
        </w:rPr>
      </w:pPr>
      <w:bookmarkStart w:id="0" w:name="_GoBack"/>
      <w:bookmarkEnd w:id="0"/>
      <w:r w:rsidRPr="003C5426">
        <w:rPr>
          <w:rFonts w:ascii="Times New Roman" w:eastAsia="Times New Roman" w:hAnsi="Times New Roman" w:cs="Times New Roman"/>
          <w:b/>
          <w:noProof/>
          <w:color w:val="FF0000"/>
          <w:sz w:val="24"/>
          <w:szCs w:val="24"/>
        </w:rPr>
        <w:drawing>
          <wp:anchor distT="0" distB="0" distL="114300" distR="114300" simplePos="0" relativeHeight="251659264" behindDoc="0" locked="0" layoutInCell="1" allowOverlap="1">
            <wp:simplePos x="0" y="0"/>
            <wp:positionH relativeFrom="column">
              <wp:posOffset>-448310</wp:posOffset>
            </wp:positionH>
            <wp:positionV relativeFrom="paragraph">
              <wp:posOffset>-117475</wp:posOffset>
            </wp:positionV>
            <wp:extent cx="1099820" cy="808990"/>
            <wp:effectExtent l="0" t="0" r="5080" b="0"/>
            <wp:wrapNone/>
            <wp:docPr id="1" name="Picture 1" descr="NDCC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CC LOGO (color)"/>
                    <pic:cNvPicPr>
                      <a:picLocks noChangeAspect="1" noChangeArrowheads="1"/>
                    </pic:cNvPicPr>
                  </pic:nvPicPr>
                  <pic:blipFill>
                    <a:blip r:embed="rId9" cstate="print"/>
                    <a:srcRect/>
                    <a:stretch>
                      <a:fillRect/>
                    </a:stretch>
                  </pic:blipFill>
                  <pic:spPr bwMode="auto">
                    <a:xfrm>
                      <a:off x="0" y="0"/>
                      <a:ext cx="1099820" cy="808990"/>
                    </a:xfrm>
                    <a:prstGeom prst="rect">
                      <a:avLst/>
                    </a:prstGeom>
                    <a:noFill/>
                    <a:ln w="9525">
                      <a:noFill/>
                      <a:miter lim="800000"/>
                      <a:headEnd/>
                      <a:tailEnd/>
                    </a:ln>
                  </pic:spPr>
                </pic:pic>
              </a:graphicData>
            </a:graphic>
          </wp:anchor>
        </w:drawing>
      </w:r>
    </w:p>
    <w:p w:rsidR="00EC661E" w:rsidRDefault="003C5426" w:rsidP="003C5426">
      <w:pPr>
        <w:spacing w:after="0" w:line="240" w:lineRule="auto"/>
        <w:jc w:val="center"/>
        <w:rPr>
          <w:rFonts w:ascii="Times New Roman" w:eastAsia="Times New Roman" w:hAnsi="Times New Roman" w:cs="Times New Roman"/>
          <w:b/>
          <w:sz w:val="24"/>
          <w:szCs w:val="24"/>
        </w:rPr>
      </w:pPr>
      <w:r w:rsidRPr="003C5426">
        <w:rPr>
          <w:rFonts w:ascii="Times New Roman" w:eastAsia="Times New Roman" w:hAnsi="Times New Roman" w:cs="Times New Roman"/>
          <w:b/>
          <w:sz w:val="24"/>
          <w:szCs w:val="24"/>
        </w:rPr>
        <w:t xml:space="preserve"> North Dakota Cancer Coalition-(NDCC)</w:t>
      </w:r>
    </w:p>
    <w:p w:rsidR="003C5426" w:rsidRPr="003C5426" w:rsidRDefault="00EC661E" w:rsidP="003C542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Conference Call</w:t>
      </w:r>
      <w:r w:rsidR="003C5426" w:rsidRPr="003C5426">
        <w:rPr>
          <w:rFonts w:ascii="Times New Roman" w:eastAsia="Times New Roman" w:hAnsi="Times New Roman" w:cs="Times New Roman"/>
          <w:b/>
          <w:sz w:val="24"/>
          <w:szCs w:val="24"/>
        </w:rPr>
        <w:t xml:space="preserve"> </w:t>
      </w:r>
    </w:p>
    <w:p w:rsidR="003C5426" w:rsidRDefault="003C5426" w:rsidP="003C5426">
      <w:pPr>
        <w:spacing w:after="0" w:line="240" w:lineRule="auto"/>
        <w:jc w:val="center"/>
        <w:rPr>
          <w:rFonts w:ascii="Times New Roman" w:eastAsia="Times New Roman" w:hAnsi="Times New Roman" w:cs="Times New Roman"/>
          <w:b/>
          <w:sz w:val="24"/>
          <w:szCs w:val="24"/>
        </w:rPr>
      </w:pPr>
      <w:r w:rsidRPr="003C5426">
        <w:rPr>
          <w:rFonts w:ascii="Times New Roman" w:eastAsia="Times New Roman" w:hAnsi="Times New Roman" w:cs="Times New Roman"/>
          <w:b/>
          <w:sz w:val="24"/>
          <w:szCs w:val="24"/>
        </w:rPr>
        <w:t xml:space="preserve">Monday </w:t>
      </w:r>
      <w:r w:rsidR="00EC661E">
        <w:rPr>
          <w:rFonts w:ascii="Times New Roman" w:eastAsia="Times New Roman" w:hAnsi="Times New Roman" w:cs="Times New Roman"/>
          <w:b/>
          <w:sz w:val="24"/>
          <w:szCs w:val="24"/>
        </w:rPr>
        <w:t>August 13, 2018</w:t>
      </w:r>
    </w:p>
    <w:p w:rsidR="00EC661E" w:rsidRPr="003C5426" w:rsidRDefault="00EC661E" w:rsidP="003C542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pm to 1 pm Central Time</w:t>
      </w:r>
    </w:p>
    <w:p w:rsidR="003C5426" w:rsidRDefault="00EC661E" w:rsidP="00EC661E">
      <w:pPr>
        <w:ind w:firstLine="720"/>
        <w:jc w:val="center"/>
        <w:rPr>
          <w:color w:val="FF0000"/>
          <w:sz w:val="28"/>
          <w:szCs w:val="32"/>
          <w:u w:val="single"/>
        </w:rPr>
      </w:pPr>
      <w:r>
        <w:rPr>
          <w:color w:val="FF0000"/>
          <w:sz w:val="28"/>
          <w:szCs w:val="32"/>
          <w:u w:val="single"/>
        </w:rPr>
        <w:t>Use Webex link below for presentation, call 1-866-347-9524</w:t>
      </w:r>
    </w:p>
    <w:p w:rsidR="00EC661E" w:rsidRDefault="0002256D" w:rsidP="00EC661E">
      <w:pPr>
        <w:spacing w:after="0" w:line="240" w:lineRule="auto"/>
        <w:ind w:firstLine="720"/>
        <w:jc w:val="center"/>
        <w:rPr>
          <w:rFonts w:ascii="Times New Roman" w:eastAsia="Times New Roman" w:hAnsi="Times New Roman" w:cs="Times New Roman"/>
          <w:sz w:val="24"/>
          <w:szCs w:val="24"/>
        </w:rPr>
      </w:pPr>
      <w:hyperlink r:id="rId10" w:history="1">
        <w:r w:rsidR="00EC661E" w:rsidRPr="00EC661E">
          <w:rPr>
            <w:rFonts w:ascii="Helvetica" w:eastAsia="Times New Roman" w:hAnsi="Helvetica" w:cs="Helvetica"/>
            <w:color w:val="0096D6"/>
            <w:sz w:val="21"/>
            <w:szCs w:val="21"/>
            <w:u w:val="single"/>
            <w:shd w:val="clear" w:color="auto" w:fill="FFFFFF"/>
          </w:rPr>
          <w:t>https://nddoh-chs.webex.com/nddoh-chs/onstage/g.php?MTID=ed2b1fb8e035293a9a111ac02571704db</w:t>
        </w:r>
      </w:hyperlink>
    </w:p>
    <w:p w:rsidR="00EC661E" w:rsidRPr="00EC661E" w:rsidRDefault="00EC661E" w:rsidP="00EC661E">
      <w:pPr>
        <w:spacing w:after="0" w:line="240" w:lineRule="auto"/>
        <w:ind w:firstLine="720"/>
        <w:jc w:val="center"/>
        <w:rPr>
          <w:rFonts w:ascii="Times New Roman" w:eastAsia="Times New Roman" w:hAnsi="Times New Roman" w:cs="Times New Roman"/>
          <w:sz w:val="24"/>
          <w:szCs w:val="24"/>
        </w:rPr>
      </w:pPr>
    </w:p>
    <w:p w:rsidR="00EC661E" w:rsidRPr="00EC661E" w:rsidRDefault="00EC661E" w:rsidP="00EC661E">
      <w:pPr>
        <w:spacing w:after="0" w:line="240" w:lineRule="auto"/>
        <w:ind w:firstLine="720"/>
        <w:jc w:val="center"/>
        <w:rPr>
          <w:rFonts w:ascii="Times New Roman" w:eastAsia="Times New Roman" w:hAnsi="Times New Roman" w:cs="Times New Roman"/>
          <w:color w:val="FF0000"/>
          <w:sz w:val="28"/>
          <w:szCs w:val="32"/>
          <w:u w:val="single"/>
        </w:rPr>
      </w:pPr>
      <w:r w:rsidRPr="00EC661E">
        <w:rPr>
          <w:rFonts w:ascii="Times New Roman" w:eastAsia="Times New Roman" w:hAnsi="Times New Roman" w:cs="Times New Roman"/>
          <w:color w:val="FF0000"/>
          <w:sz w:val="28"/>
          <w:szCs w:val="32"/>
          <w:u w:val="single"/>
        </w:rPr>
        <w:t>Please Mute phones using *# after roll call</w:t>
      </w:r>
    </w:p>
    <w:p w:rsidR="00EC661E" w:rsidRPr="00EC661E" w:rsidRDefault="00EC661E" w:rsidP="00EC661E">
      <w:pPr>
        <w:spacing w:after="0" w:line="240" w:lineRule="auto"/>
        <w:ind w:firstLine="720"/>
        <w:jc w:val="center"/>
        <w:rPr>
          <w:rFonts w:ascii="Times New Roman" w:eastAsia="Times New Roman" w:hAnsi="Times New Roman" w:cs="Times New Roman"/>
          <w:color w:val="FF0000"/>
          <w:sz w:val="28"/>
          <w:szCs w:val="32"/>
          <w:u w:val="single"/>
        </w:rPr>
      </w:pPr>
      <w:r w:rsidRPr="00EC661E">
        <w:rPr>
          <w:rFonts w:ascii="Times New Roman" w:eastAsia="Times New Roman" w:hAnsi="Times New Roman" w:cs="Times New Roman"/>
          <w:color w:val="FF0000"/>
          <w:sz w:val="28"/>
          <w:szCs w:val="32"/>
          <w:u w:val="single"/>
        </w:rPr>
        <w:t xml:space="preserve"> *Do not put the call on hold. Hang up and call back in if needed.</w:t>
      </w:r>
    </w:p>
    <w:p w:rsidR="00EC661E" w:rsidRPr="00EC661E" w:rsidRDefault="00EC661E" w:rsidP="00EC661E">
      <w:pPr>
        <w:spacing w:after="0" w:line="240" w:lineRule="auto"/>
        <w:ind w:hanging="180"/>
        <w:jc w:val="center"/>
        <w:rPr>
          <w:rFonts w:ascii="Times New Roman" w:eastAsia="Times New Roman" w:hAnsi="Times New Roman" w:cs="Times New Roman"/>
          <w:b/>
          <w:sz w:val="16"/>
          <w:szCs w:val="16"/>
        </w:rPr>
      </w:pPr>
    </w:p>
    <w:p w:rsidR="003C5426" w:rsidRPr="003C5426" w:rsidRDefault="00EC661E" w:rsidP="00EC661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Meeting Minutes</w:t>
      </w:r>
    </w:p>
    <w:tbl>
      <w:tblPr>
        <w:tblStyle w:val="TableGrid"/>
        <w:tblW w:w="10908" w:type="dxa"/>
        <w:tblLayout w:type="fixed"/>
        <w:tblLook w:val="04A0" w:firstRow="1" w:lastRow="0" w:firstColumn="1" w:lastColumn="0" w:noHBand="0" w:noVBand="1"/>
      </w:tblPr>
      <w:tblGrid>
        <w:gridCol w:w="3708"/>
        <w:gridCol w:w="7200"/>
      </w:tblGrid>
      <w:tr w:rsidR="003C5426" w:rsidRPr="003C5426" w:rsidTr="007F2AD3">
        <w:tc>
          <w:tcPr>
            <w:tcW w:w="3708" w:type="dxa"/>
          </w:tcPr>
          <w:p w:rsidR="003C5426" w:rsidRPr="003C5426" w:rsidRDefault="00EC661E" w:rsidP="003C5426">
            <w:pPr>
              <w:rPr>
                <w:b/>
                <w:sz w:val="24"/>
                <w:szCs w:val="24"/>
              </w:rPr>
            </w:pPr>
            <w:r>
              <w:rPr>
                <w:b/>
                <w:sz w:val="24"/>
                <w:szCs w:val="24"/>
              </w:rPr>
              <w:t>Welcome – Mallory Koshiol, Chair</w:t>
            </w:r>
          </w:p>
        </w:tc>
        <w:tc>
          <w:tcPr>
            <w:tcW w:w="7200" w:type="dxa"/>
          </w:tcPr>
          <w:p w:rsidR="003C5426" w:rsidRPr="00211A49" w:rsidRDefault="00A92E1E" w:rsidP="00EC394F">
            <w:pPr>
              <w:rPr>
                <w:sz w:val="24"/>
                <w:szCs w:val="24"/>
              </w:rPr>
            </w:pPr>
            <w:r w:rsidRPr="00211A49">
              <w:rPr>
                <w:sz w:val="24"/>
                <w:szCs w:val="24"/>
              </w:rPr>
              <w:t>Thank you for joining- Jesse will be presenting the Cancer Plan and Cancer Burden</w:t>
            </w:r>
          </w:p>
        </w:tc>
      </w:tr>
      <w:tr w:rsidR="003C5426" w:rsidRPr="003C5426" w:rsidTr="007F2AD3">
        <w:tc>
          <w:tcPr>
            <w:tcW w:w="3708" w:type="dxa"/>
          </w:tcPr>
          <w:p w:rsidR="00EC661E" w:rsidRPr="00EC661E" w:rsidRDefault="00EC661E" w:rsidP="00EC661E">
            <w:pPr>
              <w:tabs>
                <w:tab w:val="left" w:pos="1080"/>
                <w:tab w:val="left" w:pos="1170"/>
              </w:tabs>
              <w:rPr>
                <w:sz w:val="24"/>
                <w:szCs w:val="24"/>
              </w:rPr>
            </w:pPr>
            <w:r w:rsidRPr="00EC661E">
              <w:rPr>
                <w:sz w:val="24"/>
                <w:szCs w:val="24"/>
              </w:rPr>
              <w:t xml:space="preserve">Approval of Minutes from May- Link below, please review prior to meeting!  </w:t>
            </w:r>
          </w:p>
          <w:p w:rsidR="003C5426" w:rsidRPr="00EC661E" w:rsidRDefault="0002256D" w:rsidP="00EC661E">
            <w:pPr>
              <w:ind w:left="360" w:hanging="360"/>
              <w:rPr>
                <w:b/>
                <w:color w:val="FF0000"/>
                <w:sz w:val="24"/>
                <w:szCs w:val="24"/>
                <w:u w:val="single"/>
              </w:rPr>
            </w:pPr>
            <w:hyperlink r:id="rId11" w:history="1">
              <w:r w:rsidR="00EC661E" w:rsidRPr="00EC661E">
                <w:rPr>
                  <w:color w:val="0000FF"/>
                  <w:sz w:val="24"/>
                  <w:szCs w:val="24"/>
                  <w:u w:val="single"/>
                </w:rPr>
                <w:t>https://www.ndcancercoalition.org/member-information/meetings-minutes-notes/</w:t>
              </w:r>
            </w:hyperlink>
          </w:p>
          <w:p w:rsidR="003C5426" w:rsidRPr="003C5426" w:rsidRDefault="003C5426" w:rsidP="003C5426">
            <w:pPr>
              <w:ind w:left="720" w:right="-900"/>
              <w:rPr>
                <w:sz w:val="24"/>
                <w:szCs w:val="24"/>
              </w:rPr>
            </w:pPr>
            <w:r w:rsidRPr="003C5426">
              <w:rPr>
                <w:color w:val="0000CC"/>
                <w:sz w:val="24"/>
                <w:szCs w:val="24"/>
              </w:rPr>
              <w:tab/>
            </w:r>
          </w:p>
        </w:tc>
        <w:tc>
          <w:tcPr>
            <w:tcW w:w="7200" w:type="dxa"/>
          </w:tcPr>
          <w:p w:rsidR="003C5426" w:rsidRDefault="00211A49" w:rsidP="003C5426">
            <w:pPr>
              <w:contextualSpacing/>
              <w:rPr>
                <w:sz w:val="24"/>
                <w:szCs w:val="24"/>
              </w:rPr>
            </w:pPr>
            <w:r>
              <w:rPr>
                <w:sz w:val="24"/>
                <w:szCs w:val="24"/>
              </w:rPr>
              <w:t>Last meeting minutes from May no corrections reported.</w:t>
            </w:r>
          </w:p>
          <w:p w:rsidR="00A92E1E" w:rsidRDefault="00A92E1E" w:rsidP="003C5426">
            <w:pPr>
              <w:contextualSpacing/>
              <w:rPr>
                <w:sz w:val="24"/>
                <w:szCs w:val="24"/>
              </w:rPr>
            </w:pPr>
            <w:r>
              <w:rPr>
                <w:sz w:val="24"/>
                <w:szCs w:val="24"/>
              </w:rPr>
              <w:t xml:space="preserve">Annual report- Shannon is taking the lead. </w:t>
            </w:r>
          </w:p>
          <w:p w:rsidR="00A92E1E" w:rsidRDefault="00A92E1E" w:rsidP="003C5426">
            <w:pPr>
              <w:contextualSpacing/>
              <w:rPr>
                <w:sz w:val="24"/>
                <w:szCs w:val="24"/>
              </w:rPr>
            </w:pPr>
            <w:r>
              <w:rPr>
                <w:sz w:val="24"/>
                <w:szCs w:val="24"/>
              </w:rPr>
              <w:t>Executive Board meetings in</w:t>
            </w:r>
            <w:r w:rsidR="00211A49">
              <w:rPr>
                <w:sz w:val="24"/>
                <w:szCs w:val="24"/>
              </w:rPr>
              <w:t xml:space="preserve">- </w:t>
            </w:r>
            <w:r>
              <w:rPr>
                <w:sz w:val="24"/>
                <w:szCs w:val="24"/>
              </w:rPr>
              <w:t>between – much done and we will continue</w:t>
            </w:r>
          </w:p>
          <w:p w:rsidR="00A92E1E" w:rsidRPr="003C5426" w:rsidRDefault="00A92E1E" w:rsidP="003C5426">
            <w:pPr>
              <w:contextualSpacing/>
              <w:rPr>
                <w:sz w:val="24"/>
                <w:szCs w:val="24"/>
              </w:rPr>
            </w:pPr>
            <w:r>
              <w:rPr>
                <w:sz w:val="24"/>
                <w:szCs w:val="24"/>
              </w:rPr>
              <w:t>Approve as written.</w:t>
            </w:r>
          </w:p>
          <w:p w:rsidR="003C5426" w:rsidRPr="003C5426" w:rsidRDefault="003C5426" w:rsidP="003C5426">
            <w:pPr>
              <w:contextualSpacing/>
              <w:rPr>
                <w:sz w:val="24"/>
                <w:szCs w:val="24"/>
              </w:rPr>
            </w:pPr>
          </w:p>
          <w:p w:rsidR="003C5426" w:rsidRPr="003C5426" w:rsidRDefault="003C5426" w:rsidP="003C5426">
            <w:pPr>
              <w:contextualSpacing/>
              <w:rPr>
                <w:sz w:val="24"/>
                <w:szCs w:val="24"/>
              </w:rPr>
            </w:pPr>
          </w:p>
        </w:tc>
      </w:tr>
      <w:tr w:rsidR="003C5426" w:rsidRPr="003C5426" w:rsidTr="007F2AD3">
        <w:tc>
          <w:tcPr>
            <w:tcW w:w="3708" w:type="dxa"/>
          </w:tcPr>
          <w:p w:rsidR="003C5426" w:rsidRPr="00EE5A17" w:rsidRDefault="003C5426" w:rsidP="003C5426">
            <w:pPr>
              <w:rPr>
                <w:b/>
                <w:sz w:val="24"/>
                <w:szCs w:val="24"/>
              </w:rPr>
            </w:pPr>
            <w:r w:rsidRPr="00EE5A17">
              <w:rPr>
                <w:b/>
                <w:sz w:val="24"/>
                <w:szCs w:val="24"/>
                <w:u w:val="single"/>
              </w:rPr>
              <w:t>Treasure</w:t>
            </w:r>
            <w:r w:rsidR="00EC661E">
              <w:rPr>
                <w:b/>
                <w:sz w:val="24"/>
                <w:szCs w:val="24"/>
                <w:u w:val="single"/>
              </w:rPr>
              <w:t>r</w:t>
            </w:r>
            <w:r w:rsidRPr="00EE5A17">
              <w:rPr>
                <w:b/>
                <w:sz w:val="24"/>
                <w:szCs w:val="24"/>
                <w:u w:val="single"/>
              </w:rPr>
              <w:t>’s Report</w:t>
            </w:r>
            <w:r w:rsidRPr="00EE5A17">
              <w:rPr>
                <w:b/>
                <w:sz w:val="24"/>
                <w:szCs w:val="24"/>
              </w:rPr>
              <w:t xml:space="preserve"> </w:t>
            </w:r>
          </w:p>
          <w:p w:rsidR="003C5426" w:rsidRPr="00EE5A17" w:rsidRDefault="00EC661E" w:rsidP="003C5426">
            <w:pPr>
              <w:tabs>
                <w:tab w:val="left" w:pos="1710"/>
              </w:tabs>
              <w:rPr>
                <w:b/>
                <w:sz w:val="24"/>
                <w:szCs w:val="24"/>
              </w:rPr>
            </w:pPr>
            <w:r>
              <w:rPr>
                <w:b/>
                <w:sz w:val="24"/>
                <w:szCs w:val="24"/>
              </w:rPr>
              <w:t xml:space="preserve">Geneal Roth, </w:t>
            </w:r>
            <w:r w:rsidR="003C5426" w:rsidRPr="00EE5A17">
              <w:rPr>
                <w:b/>
                <w:sz w:val="24"/>
                <w:szCs w:val="24"/>
              </w:rPr>
              <w:t xml:space="preserve">Treasurer </w:t>
            </w:r>
            <w:r w:rsidR="003C5426" w:rsidRPr="00EE5A17">
              <w:rPr>
                <w:b/>
                <w:color w:val="7030A0"/>
                <w:sz w:val="24"/>
                <w:szCs w:val="24"/>
              </w:rPr>
              <w:tab/>
            </w:r>
          </w:p>
          <w:p w:rsidR="003C5426" w:rsidRPr="003C5426" w:rsidRDefault="003C5426" w:rsidP="003C5426">
            <w:pPr>
              <w:tabs>
                <w:tab w:val="left" w:pos="1710"/>
              </w:tabs>
              <w:ind w:left="990" w:hanging="270"/>
              <w:rPr>
                <w:b/>
                <w:sz w:val="24"/>
                <w:szCs w:val="24"/>
              </w:rPr>
            </w:pPr>
            <w:r w:rsidRPr="00EE5A17">
              <w:rPr>
                <w:b/>
                <w:color w:val="FF0000"/>
                <w:sz w:val="24"/>
                <w:szCs w:val="24"/>
              </w:rPr>
              <w:tab/>
            </w:r>
            <w:r w:rsidRPr="00EE5A17">
              <w:rPr>
                <w:b/>
                <w:color w:val="FF0000"/>
                <w:sz w:val="24"/>
                <w:szCs w:val="24"/>
              </w:rPr>
              <w:tab/>
            </w:r>
          </w:p>
        </w:tc>
        <w:tc>
          <w:tcPr>
            <w:tcW w:w="7200" w:type="dxa"/>
          </w:tcPr>
          <w:p w:rsidR="003C5426" w:rsidRDefault="00A92E1E" w:rsidP="00211A49">
            <w:pPr>
              <w:tabs>
                <w:tab w:val="left" w:pos="1710"/>
              </w:tabs>
              <w:rPr>
                <w:sz w:val="24"/>
                <w:szCs w:val="24"/>
              </w:rPr>
            </w:pPr>
            <w:r>
              <w:rPr>
                <w:sz w:val="24"/>
                <w:szCs w:val="24"/>
              </w:rPr>
              <w:t>$10,339.31</w:t>
            </w:r>
            <w:r w:rsidR="00211A49">
              <w:rPr>
                <w:sz w:val="24"/>
                <w:szCs w:val="24"/>
              </w:rPr>
              <w:t xml:space="preserve"> balance as of May 14,2018</w:t>
            </w:r>
          </w:p>
          <w:p w:rsidR="00A92E1E" w:rsidRDefault="00A92E1E" w:rsidP="00211A49">
            <w:pPr>
              <w:tabs>
                <w:tab w:val="left" w:pos="1710"/>
              </w:tabs>
              <w:rPr>
                <w:sz w:val="24"/>
                <w:szCs w:val="24"/>
              </w:rPr>
            </w:pPr>
            <w:r>
              <w:rPr>
                <w:sz w:val="24"/>
                <w:szCs w:val="24"/>
              </w:rPr>
              <w:t xml:space="preserve">No income </w:t>
            </w:r>
          </w:p>
          <w:p w:rsidR="00A92E1E" w:rsidRDefault="00211A49" w:rsidP="00211A49">
            <w:pPr>
              <w:tabs>
                <w:tab w:val="left" w:pos="1710"/>
              </w:tabs>
              <w:rPr>
                <w:sz w:val="24"/>
                <w:szCs w:val="24"/>
              </w:rPr>
            </w:pPr>
            <w:r>
              <w:rPr>
                <w:sz w:val="24"/>
                <w:szCs w:val="24"/>
              </w:rPr>
              <w:t>$299.60 expenses</w:t>
            </w:r>
          </w:p>
          <w:p w:rsidR="00A92E1E" w:rsidRDefault="00211A49" w:rsidP="00211A49">
            <w:pPr>
              <w:tabs>
                <w:tab w:val="left" w:pos="1710"/>
              </w:tabs>
              <w:rPr>
                <w:sz w:val="24"/>
                <w:szCs w:val="24"/>
              </w:rPr>
            </w:pPr>
            <w:r>
              <w:rPr>
                <w:sz w:val="24"/>
                <w:szCs w:val="24"/>
              </w:rPr>
              <w:t>$10,039.71 as of August 13, 2018</w:t>
            </w:r>
          </w:p>
          <w:p w:rsidR="00A92E1E" w:rsidRPr="003C5426" w:rsidRDefault="00A92E1E" w:rsidP="000F039D">
            <w:pPr>
              <w:tabs>
                <w:tab w:val="left" w:pos="1710"/>
              </w:tabs>
              <w:ind w:left="990" w:hanging="270"/>
              <w:rPr>
                <w:sz w:val="24"/>
                <w:szCs w:val="24"/>
              </w:rPr>
            </w:pPr>
          </w:p>
        </w:tc>
      </w:tr>
      <w:tr w:rsidR="003C5426" w:rsidRPr="003C5426" w:rsidTr="007F2AD3">
        <w:tc>
          <w:tcPr>
            <w:tcW w:w="3708" w:type="dxa"/>
          </w:tcPr>
          <w:p w:rsidR="003C5426" w:rsidRPr="003C5426" w:rsidRDefault="003C5426" w:rsidP="003C5426">
            <w:pPr>
              <w:rPr>
                <w:sz w:val="24"/>
                <w:szCs w:val="24"/>
              </w:rPr>
            </w:pPr>
            <w:r w:rsidRPr="003C5426">
              <w:rPr>
                <w:b/>
                <w:sz w:val="24"/>
                <w:szCs w:val="24"/>
                <w:u w:val="single"/>
              </w:rPr>
              <w:t xml:space="preserve">New Members </w:t>
            </w:r>
          </w:p>
          <w:p w:rsidR="003C5426" w:rsidRDefault="00EC661E" w:rsidP="003C5426">
            <w:pPr>
              <w:rPr>
                <w:b/>
                <w:sz w:val="24"/>
                <w:szCs w:val="24"/>
              </w:rPr>
            </w:pPr>
            <w:r>
              <w:rPr>
                <w:b/>
                <w:sz w:val="24"/>
                <w:szCs w:val="24"/>
              </w:rPr>
              <w:t>Shannon Bacon,  Secretary</w:t>
            </w:r>
          </w:p>
          <w:p w:rsidR="00211A49" w:rsidRPr="003C5426" w:rsidRDefault="00211A49" w:rsidP="003C5426">
            <w:pPr>
              <w:rPr>
                <w:b/>
                <w:sz w:val="24"/>
                <w:szCs w:val="24"/>
              </w:rPr>
            </w:pPr>
            <w:r>
              <w:rPr>
                <w:b/>
                <w:sz w:val="24"/>
                <w:szCs w:val="24"/>
              </w:rPr>
              <w:t>Jodie Fetsch fill in today</w:t>
            </w:r>
          </w:p>
        </w:tc>
        <w:tc>
          <w:tcPr>
            <w:tcW w:w="7200" w:type="dxa"/>
          </w:tcPr>
          <w:p w:rsidR="00211A49" w:rsidRDefault="00A92E1E" w:rsidP="003C5426">
            <w:pPr>
              <w:rPr>
                <w:b/>
                <w:sz w:val="24"/>
                <w:szCs w:val="24"/>
              </w:rPr>
            </w:pPr>
            <w:r>
              <w:rPr>
                <w:b/>
                <w:sz w:val="24"/>
                <w:szCs w:val="24"/>
              </w:rPr>
              <w:t xml:space="preserve">New members – </w:t>
            </w:r>
          </w:p>
          <w:p w:rsidR="003C5426" w:rsidRPr="00211A49" w:rsidRDefault="00A92E1E" w:rsidP="003C5426">
            <w:pPr>
              <w:rPr>
                <w:sz w:val="24"/>
                <w:szCs w:val="24"/>
              </w:rPr>
            </w:pPr>
            <w:r w:rsidRPr="00211A49">
              <w:rPr>
                <w:sz w:val="24"/>
                <w:szCs w:val="24"/>
              </w:rPr>
              <w:t>Sarah Scott</w:t>
            </w:r>
          </w:p>
          <w:p w:rsidR="00A92E1E" w:rsidRPr="00211A49" w:rsidRDefault="00A92E1E" w:rsidP="003C5426">
            <w:pPr>
              <w:rPr>
                <w:sz w:val="24"/>
                <w:szCs w:val="24"/>
              </w:rPr>
            </w:pPr>
            <w:r w:rsidRPr="00211A49">
              <w:rPr>
                <w:sz w:val="24"/>
                <w:szCs w:val="24"/>
              </w:rPr>
              <w:t>Abbey Fraser</w:t>
            </w:r>
          </w:p>
          <w:p w:rsidR="00A92E1E" w:rsidRPr="00211A49" w:rsidRDefault="00A92E1E" w:rsidP="003C5426">
            <w:pPr>
              <w:rPr>
                <w:sz w:val="24"/>
                <w:szCs w:val="24"/>
              </w:rPr>
            </w:pPr>
            <w:r w:rsidRPr="00211A49">
              <w:rPr>
                <w:sz w:val="24"/>
                <w:szCs w:val="24"/>
              </w:rPr>
              <w:t>Kate Syverson</w:t>
            </w:r>
          </w:p>
          <w:p w:rsidR="00A92E1E" w:rsidRPr="00211A49" w:rsidRDefault="00A92E1E" w:rsidP="003C5426">
            <w:pPr>
              <w:rPr>
                <w:sz w:val="24"/>
                <w:szCs w:val="24"/>
              </w:rPr>
            </w:pPr>
            <w:r w:rsidRPr="00211A49">
              <w:rPr>
                <w:sz w:val="24"/>
                <w:szCs w:val="24"/>
              </w:rPr>
              <w:t>Mary Hurtt</w:t>
            </w:r>
          </w:p>
          <w:p w:rsidR="00A92E1E" w:rsidRPr="00211A49" w:rsidRDefault="00A92E1E" w:rsidP="003C5426">
            <w:pPr>
              <w:rPr>
                <w:sz w:val="24"/>
                <w:szCs w:val="24"/>
              </w:rPr>
            </w:pPr>
            <w:r w:rsidRPr="00211A49">
              <w:rPr>
                <w:sz w:val="24"/>
                <w:szCs w:val="24"/>
              </w:rPr>
              <w:t>Tracy Jamieson</w:t>
            </w:r>
          </w:p>
          <w:p w:rsidR="00A92E1E" w:rsidRPr="00211A49" w:rsidRDefault="00A92E1E" w:rsidP="003C5426">
            <w:pPr>
              <w:rPr>
                <w:sz w:val="24"/>
                <w:szCs w:val="24"/>
              </w:rPr>
            </w:pPr>
            <w:r w:rsidRPr="00211A49">
              <w:rPr>
                <w:sz w:val="24"/>
                <w:szCs w:val="24"/>
              </w:rPr>
              <w:t>Sara Anderson</w:t>
            </w:r>
          </w:p>
          <w:p w:rsidR="003C5426" w:rsidRPr="003C5426" w:rsidRDefault="003C5426" w:rsidP="003C5426">
            <w:pPr>
              <w:rPr>
                <w:sz w:val="24"/>
                <w:szCs w:val="24"/>
              </w:rPr>
            </w:pPr>
          </w:p>
        </w:tc>
      </w:tr>
      <w:tr w:rsidR="003C5426" w:rsidRPr="003C5426" w:rsidTr="007F2AD3">
        <w:tc>
          <w:tcPr>
            <w:tcW w:w="3708" w:type="dxa"/>
          </w:tcPr>
          <w:p w:rsidR="003C5426" w:rsidRPr="003C5426" w:rsidRDefault="0019507C" w:rsidP="003C5426">
            <w:pPr>
              <w:tabs>
                <w:tab w:val="left" w:pos="180"/>
                <w:tab w:val="left" w:pos="710"/>
              </w:tabs>
              <w:rPr>
                <w:b/>
                <w:sz w:val="24"/>
                <w:szCs w:val="24"/>
              </w:rPr>
            </w:pPr>
            <w:r>
              <w:rPr>
                <w:b/>
                <w:sz w:val="24"/>
                <w:szCs w:val="24"/>
              </w:rPr>
              <w:t>Subcontract update-Jesse Tran</w:t>
            </w:r>
          </w:p>
          <w:p w:rsidR="003C5426" w:rsidRPr="003C5426" w:rsidRDefault="003C5426" w:rsidP="003C5426">
            <w:pPr>
              <w:tabs>
                <w:tab w:val="left" w:pos="180"/>
                <w:tab w:val="left" w:pos="710"/>
              </w:tabs>
              <w:rPr>
                <w:b/>
                <w:sz w:val="24"/>
                <w:szCs w:val="24"/>
              </w:rPr>
            </w:pPr>
          </w:p>
        </w:tc>
        <w:tc>
          <w:tcPr>
            <w:tcW w:w="7200" w:type="dxa"/>
          </w:tcPr>
          <w:p w:rsidR="00211A49" w:rsidRDefault="00A92E1E" w:rsidP="000F039D">
            <w:pPr>
              <w:tabs>
                <w:tab w:val="left" w:pos="180"/>
                <w:tab w:val="left" w:pos="710"/>
              </w:tabs>
              <w:rPr>
                <w:sz w:val="24"/>
                <w:szCs w:val="24"/>
              </w:rPr>
            </w:pPr>
            <w:r>
              <w:rPr>
                <w:sz w:val="24"/>
                <w:szCs w:val="24"/>
              </w:rPr>
              <w:t xml:space="preserve">Small mini grants working on </w:t>
            </w:r>
            <w:r w:rsidR="00211A49">
              <w:rPr>
                <w:sz w:val="24"/>
                <w:szCs w:val="24"/>
              </w:rPr>
              <w:t xml:space="preserve">local implementation of Cancer Plan priorities.  </w:t>
            </w:r>
          </w:p>
          <w:p w:rsidR="00A92E1E" w:rsidRDefault="00211A49" w:rsidP="000F039D">
            <w:pPr>
              <w:tabs>
                <w:tab w:val="left" w:pos="180"/>
                <w:tab w:val="left" w:pos="710"/>
              </w:tabs>
              <w:rPr>
                <w:sz w:val="24"/>
                <w:szCs w:val="24"/>
              </w:rPr>
            </w:pPr>
            <w:r>
              <w:rPr>
                <w:sz w:val="24"/>
                <w:szCs w:val="24"/>
              </w:rPr>
              <w:t xml:space="preserve"> 14- $10,000 grants will be funded </w:t>
            </w:r>
            <w:r w:rsidR="00A92E1E">
              <w:rPr>
                <w:sz w:val="24"/>
                <w:szCs w:val="24"/>
              </w:rPr>
              <w:t xml:space="preserve">– we received 28 notices of intent- received 20 applications- reviewers are working on </w:t>
            </w:r>
            <w:r w:rsidR="00F5704D">
              <w:rPr>
                <w:sz w:val="24"/>
                <w:szCs w:val="24"/>
              </w:rPr>
              <w:t>the applications</w:t>
            </w:r>
            <w:r w:rsidR="00A92E1E">
              <w:rPr>
                <w:sz w:val="24"/>
                <w:szCs w:val="24"/>
              </w:rPr>
              <w:t xml:space="preserve"> and scoring.</w:t>
            </w:r>
          </w:p>
          <w:p w:rsidR="00A92E1E" w:rsidRDefault="00211A49" w:rsidP="000F039D">
            <w:pPr>
              <w:tabs>
                <w:tab w:val="left" w:pos="180"/>
                <w:tab w:val="left" w:pos="710"/>
              </w:tabs>
              <w:rPr>
                <w:sz w:val="24"/>
                <w:szCs w:val="24"/>
              </w:rPr>
            </w:pPr>
            <w:r>
              <w:rPr>
                <w:sz w:val="24"/>
                <w:szCs w:val="24"/>
              </w:rPr>
              <w:t xml:space="preserve">Projects have been chosen.  </w:t>
            </w:r>
          </w:p>
          <w:p w:rsidR="00A92E1E" w:rsidRPr="003C5426" w:rsidRDefault="00A92E1E" w:rsidP="00211A49">
            <w:pPr>
              <w:tabs>
                <w:tab w:val="left" w:pos="180"/>
                <w:tab w:val="left" w:pos="710"/>
              </w:tabs>
              <w:rPr>
                <w:sz w:val="24"/>
                <w:szCs w:val="24"/>
              </w:rPr>
            </w:pPr>
            <w:r>
              <w:rPr>
                <w:sz w:val="24"/>
                <w:szCs w:val="24"/>
              </w:rPr>
              <w:t xml:space="preserve">2- </w:t>
            </w:r>
            <w:r w:rsidR="00F5704D">
              <w:rPr>
                <w:sz w:val="24"/>
                <w:szCs w:val="24"/>
              </w:rPr>
              <w:t>Contracts</w:t>
            </w:r>
            <w:r w:rsidR="00211A49">
              <w:rPr>
                <w:sz w:val="24"/>
                <w:szCs w:val="24"/>
              </w:rPr>
              <w:t xml:space="preserve"> funded </w:t>
            </w:r>
            <w:r>
              <w:rPr>
                <w:sz w:val="24"/>
                <w:szCs w:val="24"/>
              </w:rPr>
              <w:t>by immunization grant. It takes about 6 weeks t</w:t>
            </w:r>
            <w:r w:rsidR="00211A49">
              <w:rPr>
                <w:sz w:val="24"/>
                <w:szCs w:val="24"/>
              </w:rPr>
              <w:t>o get contracts out.</w:t>
            </w:r>
            <w:r>
              <w:rPr>
                <w:sz w:val="24"/>
                <w:szCs w:val="24"/>
              </w:rPr>
              <w:t xml:space="preserve">  Applications on a variety of different focus areas- breast and cervical, colorectal, skin cancer- 3 radon projects, HPV vaccination grants.  We have hit all of our priority areas.  Letters of award will </w:t>
            </w:r>
            <w:r w:rsidR="00211A49">
              <w:rPr>
                <w:sz w:val="24"/>
                <w:szCs w:val="24"/>
              </w:rPr>
              <w:t>go out today.  We will post on w</w:t>
            </w:r>
            <w:r>
              <w:rPr>
                <w:sz w:val="24"/>
                <w:szCs w:val="24"/>
              </w:rPr>
              <w:t xml:space="preserve">ebsite the grant awardees.  </w:t>
            </w:r>
            <w:r w:rsidR="00AC3261">
              <w:rPr>
                <w:sz w:val="24"/>
                <w:szCs w:val="24"/>
              </w:rPr>
              <w:t>Final reports and success stories are posted on the website in the past.  Evaluati</w:t>
            </w:r>
            <w:r w:rsidR="00211A49">
              <w:rPr>
                <w:sz w:val="24"/>
                <w:szCs w:val="24"/>
              </w:rPr>
              <w:t>on on each sub contract each year</w:t>
            </w:r>
            <w:r w:rsidR="00AC3261">
              <w:rPr>
                <w:sz w:val="24"/>
                <w:szCs w:val="24"/>
              </w:rPr>
              <w:t>.  Great opportunity to promote success stories from the sub contracts.</w:t>
            </w:r>
          </w:p>
        </w:tc>
      </w:tr>
      <w:tr w:rsidR="003C5426" w:rsidRPr="003C5426" w:rsidTr="007F2AD3">
        <w:tc>
          <w:tcPr>
            <w:tcW w:w="3708" w:type="dxa"/>
          </w:tcPr>
          <w:p w:rsidR="003C5426" w:rsidRPr="0019507C" w:rsidRDefault="0019507C" w:rsidP="003C5426">
            <w:pPr>
              <w:tabs>
                <w:tab w:val="left" w:pos="3159"/>
              </w:tabs>
              <w:rPr>
                <w:b/>
                <w:sz w:val="24"/>
                <w:szCs w:val="24"/>
              </w:rPr>
            </w:pPr>
            <w:r w:rsidRPr="0019507C">
              <w:rPr>
                <w:b/>
                <w:sz w:val="24"/>
                <w:szCs w:val="24"/>
              </w:rPr>
              <w:t xml:space="preserve">ND State Cancer Burden and </w:t>
            </w:r>
            <w:r w:rsidRPr="0019507C">
              <w:rPr>
                <w:b/>
                <w:sz w:val="24"/>
                <w:szCs w:val="24"/>
              </w:rPr>
              <w:lastRenderedPageBreak/>
              <w:t>Cancer Plan Update- Jess</w:t>
            </w:r>
            <w:r w:rsidR="00AC3261">
              <w:rPr>
                <w:b/>
                <w:sz w:val="24"/>
                <w:szCs w:val="24"/>
              </w:rPr>
              <w:t>e</w:t>
            </w:r>
            <w:r w:rsidRPr="0019507C">
              <w:rPr>
                <w:b/>
                <w:sz w:val="24"/>
                <w:szCs w:val="24"/>
              </w:rPr>
              <w:t xml:space="preserve"> Tran </w:t>
            </w:r>
          </w:p>
          <w:p w:rsidR="003C5426" w:rsidRPr="003C5426" w:rsidRDefault="003C5426" w:rsidP="003C5426">
            <w:pPr>
              <w:tabs>
                <w:tab w:val="left" w:pos="3159"/>
              </w:tabs>
              <w:rPr>
                <w:b/>
                <w:sz w:val="24"/>
                <w:szCs w:val="24"/>
              </w:rPr>
            </w:pPr>
            <w:r w:rsidRPr="003C5426">
              <w:rPr>
                <w:b/>
                <w:sz w:val="24"/>
                <w:szCs w:val="24"/>
              </w:rPr>
              <w:tab/>
            </w:r>
            <w:r w:rsidRPr="003C5426">
              <w:rPr>
                <w:sz w:val="24"/>
                <w:szCs w:val="24"/>
              </w:rPr>
              <w:tab/>
            </w:r>
            <w:r w:rsidRPr="003C5426">
              <w:rPr>
                <w:sz w:val="24"/>
                <w:szCs w:val="24"/>
              </w:rPr>
              <w:tab/>
            </w:r>
          </w:p>
        </w:tc>
        <w:tc>
          <w:tcPr>
            <w:tcW w:w="7200" w:type="dxa"/>
          </w:tcPr>
          <w:p w:rsidR="003C5426" w:rsidRDefault="003C5426" w:rsidP="003C5426">
            <w:pPr>
              <w:tabs>
                <w:tab w:val="left" w:pos="3159"/>
              </w:tabs>
              <w:rPr>
                <w:sz w:val="24"/>
                <w:szCs w:val="24"/>
              </w:rPr>
            </w:pPr>
            <w:r w:rsidRPr="003C5426">
              <w:rPr>
                <w:sz w:val="24"/>
                <w:szCs w:val="24"/>
              </w:rPr>
              <w:lastRenderedPageBreak/>
              <w:t xml:space="preserve"> </w:t>
            </w:r>
            <w:r w:rsidR="00AC3261">
              <w:rPr>
                <w:sz w:val="24"/>
                <w:szCs w:val="24"/>
              </w:rPr>
              <w:t xml:space="preserve">This has been in process for about 2 years – change in Health Officer, </w:t>
            </w:r>
            <w:r w:rsidR="00AC3261">
              <w:rPr>
                <w:sz w:val="24"/>
                <w:szCs w:val="24"/>
              </w:rPr>
              <w:lastRenderedPageBreak/>
              <w:t xml:space="preserve">PIO, </w:t>
            </w:r>
            <w:r w:rsidR="00F5704D">
              <w:rPr>
                <w:sz w:val="24"/>
                <w:szCs w:val="24"/>
              </w:rPr>
              <w:t>and Comprehensive</w:t>
            </w:r>
            <w:r w:rsidR="00AC3261">
              <w:rPr>
                <w:sz w:val="24"/>
                <w:szCs w:val="24"/>
              </w:rPr>
              <w:t xml:space="preserve"> Cancer Director. A few edits have been requested in formatting</w:t>
            </w:r>
            <w:r w:rsidR="00211A49">
              <w:rPr>
                <w:sz w:val="24"/>
                <w:szCs w:val="24"/>
              </w:rPr>
              <w:t xml:space="preserve"> and then it should be ready to go</w:t>
            </w:r>
            <w:r w:rsidR="00AC3261">
              <w:rPr>
                <w:sz w:val="24"/>
                <w:szCs w:val="24"/>
              </w:rPr>
              <w:t>.  Mid plan revisions most likely next year.  Many coalition members hel</w:t>
            </w:r>
            <w:r w:rsidR="00211A49">
              <w:rPr>
                <w:sz w:val="24"/>
                <w:szCs w:val="24"/>
              </w:rPr>
              <w:t xml:space="preserve">p with the process.  </w:t>
            </w:r>
          </w:p>
          <w:p w:rsidR="00992944" w:rsidRDefault="00AC3261" w:rsidP="003C5426">
            <w:pPr>
              <w:tabs>
                <w:tab w:val="left" w:pos="3159"/>
              </w:tabs>
              <w:rPr>
                <w:sz w:val="24"/>
                <w:szCs w:val="24"/>
              </w:rPr>
            </w:pPr>
            <w:r>
              <w:rPr>
                <w:sz w:val="24"/>
                <w:szCs w:val="24"/>
              </w:rPr>
              <w:t>Prevention,</w:t>
            </w:r>
            <w:r w:rsidR="00211A49">
              <w:rPr>
                <w:sz w:val="24"/>
                <w:szCs w:val="24"/>
              </w:rPr>
              <w:t xml:space="preserve"> </w:t>
            </w:r>
            <w:r>
              <w:rPr>
                <w:sz w:val="24"/>
                <w:szCs w:val="24"/>
              </w:rPr>
              <w:t>Screening and Quality of Life- each section has a</w:t>
            </w:r>
            <w:r w:rsidR="00211A49">
              <w:rPr>
                <w:sz w:val="24"/>
                <w:szCs w:val="24"/>
              </w:rPr>
              <w:t>n</w:t>
            </w:r>
            <w:r>
              <w:rPr>
                <w:sz w:val="24"/>
                <w:szCs w:val="24"/>
              </w:rPr>
              <w:t xml:space="preserve"> objective and measurement with data source and direction of change.  </w:t>
            </w:r>
          </w:p>
          <w:p w:rsidR="00992944" w:rsidRDefault="00992944" w:rsidP="003C5426">
            <w:pPr>
              <w:tabs>
                <w:tab w:val="left" w:pos="3159"/>
              </w:tabs>
              <w:rPr>
                <w:sz w:val="24"/>
                <w:szCs w:val="24"/>
              </w:rPr>
            </w:pPr>
            <w:r>
              <w:rPr>
                <w:sz w:val="24"/>
                <w:szCs w:val="24"/>
              </w:rPr>
              <w:t>Each strategy is coded with a symbol – either evidence based or insufficient evidence- use evaluation to increase the value</w:t>
            </w:r>
          </w:p>
          <w:p w:rsidR="00992944" w:rsidRDefault="00992944" w:rsidP="003C5426">
            <w:pPr>
              <w:tabs>
                <w:tab w:val="left" w:pos="3159"/>
              </w:tabs>
              <w:rPr>
                <w:sz w:val="24"/>
                <w:szCs w:val="24"/>
              </w:rPr>
            </w:pPr>
            <w:r>
              <w:rPr>
                <w:sz w:val="24"/>
                <w:szCs w:val="24"/>
              </w:rPr>
              <w:t>May not alw</w:t>
            </w:r>
            <w:r w:rsidR="00114CCA">
              <w:rPr>
                <w:sz w:val="24"/>
                <w:szCs w:val="24"/>
              </w:rPr>
              <w:t>a</w:t>
            </w:r>
            <w:r>
              <w:rPr>
                <w:sz w:val="24"/>
                <w:szCs w:val="24"/>
              </w:rPr>
              <w:t>ys be evidence based but evidence informed.</w:t>
            </w:r>
          </w:p>
          <w:p w:rsidR="00992944" w:rsidRDefault="00992944" w:rsidP="003C5426">
            <w:pPr>
              <w:tabs>
                <w:tab w:val="left" w:pos="3159"/>
              </w:tabs>
              <w:rPr>
                <w:sz w:val="24"/>
                <w:szCs w:val="24"/>
              </w:rPr>
            </w:pPr>
            <w:r>
              <w:rPr>
                <w:sz w:val="24"/>
                <w:szCs w:val="24"/>
              </w:rPr>
              <w:t>Nutrition, Phys</w:t>
            </w:r>
            <w:r w:rsidR="00211A49">
              <w:rPr>
                <w:sz w:val="24"/>
                <w:szCs w:val="24"/>
              </w:rPr>
              <w:t>ical Activity and Sun Safety</w:t>
            </w:r>
          </w:p>
          <w:p w:rsidR="00992944" w:rsidRDefault="00992944" w:rsidP="003C5426">
            <w:pPr>
              <w:tabs>
                <w:tab w:val="left" w:pos="3159"/>
              </w:tabs>
              <w:rPr>
                <w:sz w:val="24"/>
                <w:szCs w:val="24"/>
              </w:rPr>
            </w:pPr>
            <w:r>
              <w:rPr>
                <w:sz w:val="24"/>
                <w:szCs w:val="24"/>
              </w:rPr>
              <w:t>Work</w:t>
            </w:r>
            <w:r w:rsidR="00211A49">
              <w:rPr>
                <w:sz w:val="24"/>
                <w:szCs w:val="24"/>
              </w:rPr>
              <w:t xml:space="preserve"> plan for Comprehensi</w:t>
            </w:r>
            <w:r>
              <w:rPr>
                <w:sz w:val="24"/>
                <w:szCs w:val="24"/>
              </w:rPr>
              <w:t>ve Cancer use the Cancer Plan- help us chose strategies, subcontract programs use this plan to help formulate the work</w:t>
            </w:r>
            <w:r w:rsidR="00F5704D">
              <w:rPr>
                <w:sz w:val="24"/>
                <w:szCs w:val="24"/>
              </w:rPr>
              <w:t xml:space="preserve"> </w:t>
            </w:r>
            <w:r>
              <w:rPr>
                <w:sz w:val="24"/>
                <w:szCs w:val="24"/>
              </w:rPr>
              <w:t xml:space="preserve">plans. Use objectives and strategies from the plan for sub contracts.  Survey for implementation of the Cancer Plan to annual members to see what is being used and what interventions are being used.  Align priorities of the coalition to the Cancer Plan.  </w:t>
            </w:r>
          </w:p>
          <w:p w:rsidR="00992944" w:rsidRDefault="00992944" w:rsidP="003C5426">
            <w:pPr>
              <w:tabs>
                <w:tab w:val="left" w:pos="3159"/>
              </w:tabs>
              <w:rPr>
                <w:sz w:val="24"/>
                <w:szCs w:val="24"/>
              </w:rPr>
            </w:pPr>
            <w:r>
              <w:rPr>
                <w:sz w:val="24"/>
                <w:szCs w:val="24"/>
              </w:rPr>
              <w:t>Cancer Burden in ND- how do we compare nationally and where do we stand- how can we free up the burden in the state.  Jesse will be updating the Burden report- need to update prior to release.  Colorectal cancer we are behind where we should be with screening.  We are trying to increase colorectal cancer screening.  ND is unique and hard to compare to the na</w:t>
            </w:r>
            <w:r w:rsidR="00F5704D">
              <w:rPr>
                <w:sz w:val="24"/>
                <w:szCs w:val="24"/>
              </w:rPr>
              <w:t xml:space="preserve">tion. </w:t>
            </w:r>
            <w:r>
              <w:rPr>
                <w:sz w:val="24"/>
                <w:szCs w:val="24"/>
              </w:rPr>
              <w:t xml:space="preserve">  Cancer incidence rates have leveled off.  Strides with colorectal cancer – with the increase of colorectal cancer screening a decrease in over 50 but </w:t>
            </w:r>
            <w:r w:rsidR="00F5704D">
              <w:rPr>
                <w:sz w:val="24"/>
                <w:szCs w:val="24"/>
              </w:rPr>
              <w:t xml:space="preserve">increase in the sub 50 age group. </w:t>
            </w:r>
            <w:r w:rsidR="00114CCA">
              <w:rPr>
                <w:sz w:val="24"/>
                <w:szCs w:val="24"/>
              </w:rPr>
              <w:t xml:space="preserve">  Certain cancers do not get diagnosed early- lung </w:t>
            </w:r>
            <w:r w:rsidR="00F5704D">
              <w:rPr>
                <w:sz w:val="24"/>
                <w:szCs w:val="24"/>
              </w:rPr>
              <w:t xml:space="preserve">cancer and colorectal. </w:t>
            </w:r>
          </w:p>
          <w:p w:rsidR="00114CCA" w:rsidRPr="003C5426" w:rsidRDefault="00114CCA" w:rsidP="00F5704D">
            <w:pPr>
              <w:tabs>
                <w:tab w:val="left" w:pos="3159"/>
              </w:tabs>
              <w:rPr>
                <w:sz w:val="24"/>
                <w:szCs w:val="24"/>
              </w:rPr>
            </w:pPr>
            <w:r>
              <w:rPr>
                <w:sz w:val="24"/>
                <w:szCs w:val="24"/>
              </w:rPr>
              <w:t>Breast cancer incidence stable for the past 10 years.  Mammography screening rates have increased from 2012 to 2014.  Cervical Cancer stable and they are quite small for the past 10 years.  Screening rates have increased.  Overall decrease in colorectal cancer and the screening rates have increase at 64% target is 72% - 80% by 2018 overall goal.  Lung cancer rates are stable but diagnosed in the late stage.  Melanoma increased in the past</w:t>
            </w:r>
            <w:r w:rsidR="00F5704D">
              <w:rPr>
                <w:sz w:val="24"/>
                <w:szCs w:val="24"/>
              </w:rPr>
              <w:t xml:space="preserve"> 10 years. </w:t>
            </w:r>
            <w:r>
              <w:rPr>
                <w:sz w:val="24"/>
                <w:szCs w:val="24"/>
              </w:rPr>
              <w:t xml:space="preserve"> No</w:t>
            </w:r>
            <w:r w:rsidR="00F5704D">
              <w:rPr>
                <w:sz w:val="24"/>
                <w:szCs w:val="24"/>
              </w:rPr>
              <w:t>t</w:t>
            </w:r>
            <w:r>
              <w:rPr>
                <w:sz w:val="24"/>
                <w:szCs w:val="24"/>
              </w:rPr>
              <w:t xml:space="preserve"> able to see the plan or burden due to technical difficulties.  Reports available from BRFS website- Alice Musumba is available to answer questions.  Incidence of mort</w:t>
            </w:r>
            <w:r w:rsidR="00F5704D">
              <w:rPr>
                <w:sz w:val="24"/>
                <w:szCs w:val="24"/>
              </w:rPr>
              <w:t>ality is available through the ND C</w:t>
            </w:r>
            <w:r>
              <w:rPr>
                <w:sz w:val="24"/>
                <w:szCs w:val="24"/>
              </w:rPr>
              <w:t xml:space="preserve">ancer </w:t>
            </w:r>
            <w:r w:rsidR="00F5704D">
              <w:rPr>
                <w:sz w:val="24"/>
                <w:szCs w:val="24"/>
              </w:rPr>
              <w:t>R</w:t>
            </w:r>
            <w:r>
              <w:rPr>
                <w:sz w:val="24"/>
                <w:szCs w:val="24"/>
              </w:rPr>
              <w:t>egistry.</w:t>
            </w:r>
          </w:p>
        </w:tc>
      </w:tr>
      <w:tr w:rsidR="00EE5A17" w:rsidRPr="003C5426" w:rsidTr="00F5704D">
        <w:trPr>
          <w:trHeight w:val="1304"/>
        </w:trPr>
        <w:tc>
          <w:tcPr>
            <w:tcW w:w="3708" w:type="dxa"/>
          </w:tcPr>
          <w:p w:rsidR="00EE5A17" w:rsidRPr="003C5426" w:rsidRDefault="0019507C" w:rsidP="00EE5A17">
            <w:pPr>
              <w:tabs>
                <w:tab w:val="left" w:pos="3159"/>
              </w:tabs>
              <w:rPr>
                <w:b/>
                <w:sz w:val="24"/>
                <w:szCs w:val="24"/>
                <w:u w:val="single"/>
              </w:rPr>
            </w:pPr>
            <w:r>
              <w:rPr>
                <w:b/>
                <w:sz w:val="24"/>
                <w:szCs w:val="24"/>
              </w:rPr>
              <w:lastRenderedPageBreak/>
              <w:t>Next NDCC General membership meeting October 15, 2018 at 12 pm via teleconference</w:t>
            </w:r>
          </w:p>
        </w:tc>
        <w:tc>
          <w:tcPr>
            <w:tcW w:w="7200" w:type="dxa"/>
          </w:tcPr>
          <w:p w:rsidR="00EE5A17" w:rsidRPr="003C5426" w:rsidRDefault="002A315F" w:rsidP="000F039D">
            <w:pPr>
              <w:tabs>
                <w:tab w:val="left" w:pos="3159"/>
              </w:tabs>
              <w:rPr>
                <w:sz w:val="24"/>
                <w:szCs w:val="24"/>
              </w:rPr>
            </w:pPr>
            <w:r>
              <w:rPr>
                <w:sz w:val="24"/>
                <w:szCs w:val="24"/>
              </w:rPr>
              <w:t xml:space="preserve">Steering committee </w:t>
            </w:r>
            <w:r w:rsidR="00F5704D">
              <w:rPr>
                <w:sz w:val="24"/>
                <w:szCs w:val="24"/>
              </w:rPr>
              <w:t xml:space="preserve">meeting </w:t>
            </w:r>
            <w:r>
              <w:rPr>
                <w:sz w:val="24"/>
                <w:szCs w:val="24"/>
              </w:rPr>
              <w:t>in Septembe</w:t>
            </w:r>
            <w:r w:rsidR="00F5704D">
              <w:rPr>
                <w:sz w:val="24"/>
                <w:szCs w:val="24"/>
              </w:rPr>
              <w:t>r- chose priorities.</w:t>
            </w:r>
            <w:r>
              <w:rPr>
                <w:sz w:val="24"/>
                <w:szCs w:val="24"/>
              </w:rPr>
              <w:t xml:space="preserve">  Reach out to Mallory in the interim if you have any questions.  </w:t>
            </w:r>
          </w:p>
        </w:tc>
      </w:tr>
      <w:tr w:rsidR="00EE5A17" w:rsidRPr="003C5426" w:rsidTr="007F2AD3">
        <w:tc>
          <w:tcPr>
            <w:tcW w:w="3708" w:type="dxa"/>
          </w:tcPr>
          <w:p w:rsidR="00EE5A17" w:rsidRPr="00EE5A17" w:rsidRDefault="00EE5A17" w:rsidP="000F039D">
            <w:pPr>
              <w:tabs>
                <w:tab w:val="left" w:pos="3159"/>
              </w:tabs>
              <w:rPr>
                <w:sz w:val="24"/>
                <w:szCs w:val="24"/>
              </w:rPr>
            </w:pPr>
            <w:r>
              <w:rPr>
                <w:b/>
                <w:sz w:val="24"/>
                <w:szCs w:val="24"/>
              </w:rPr>
              <w:t>Meeting Adjourned</w:t>
            </w:r>
            <w:r w:rsidRPr="00EE5A17">
              <w:rPr>
                <w:b/>
                <w:sz w:val="24"/>
                <w:szCs w:val="24"/>
              </w:rPr>
              <w:t xml:space="preserve"> </w:t>
            </w:r>
          </w:p>
        </w:tc>
        <w:tc>
          <w:tcPr>
            <w:tcW w:w="7200" w:type="dxa"/>
          </w:tcPr>
          <w:p w:rsidR="00EE5A17" w:rsidRDefault="00EE5A17" w:rsidP="00EE5A17">
            <w:pPr>
              <w:tabs>
                <w:tab w:val="left" w:pos="3159"/>
              </w:tabs>
              <w:rPr>
                <w:sz w:val="24"/>
                <w:szCs w:val="24"/>
              </w:rPr>
            </w:pPr>
            <w:r w:rsidRPr="00EE5A17">
              <w:rPr>
                <w:sz w:val="24"/>
                <w:szCs w:val="24"/>
              </w:rPr>
              <w:t>If any NDCC members or others who joined the call and did not provide their name for roll call, please send an e-mail to ndcc@nd.gov and let us know you attended the call. Take questions or comments at this time.</w:t>
            </w:r>
          </w:p>
          <w:p w:rsidR="00EE5A17" w:rsidRDefault="00EE5A17" w:rsidP="00EE5A17">
            <w:pPr>
              <w:tabs>
                <w:tab w:val="left" w:pos="3159"/>
              </w:tabs>
              <w:rPr>
                <w:sz w:val="24"/>
                <w:szCs w:val="24"/>
              </w:rPr>
            </w:pPr>
          </w:p>
          <w:p w:rsidR="00EE5A17" w:rsidRPr="00EE5A17" w:rsidRDefault="00F5704D" w:rsidP="00EE5A17">
            <w:pPr>
              <w:tabs>
                <w:tab w:val="left" w:pos="3159"/>
              </w:tabs>
              <w:rPr>
                <w:sz w:val="24"/>
                <w:szCs w:val="24"/>
              </w:rPr>
            </w:pPr>
            <w:r>
              <w:rPr>
                <w:sz w:val="24"/>
                <w:szCs w:val="24"/>
              </w:rPr>
              <w:t>Adjourned</w:t>
            </w:r>
            <w:r w:rsidR="002A315F">
              <w:rPr>
                <w:sz w:val="24"/>
                <w:szCs w:val="24"/>
              </w:rPr>
              <w:t xml:space="preserve"> at 12:47 pm </w:t>
            </w:r>
          </w:p>
        </w:tc>
      </w:tr>
    </w:tbl>
    <w:p w:rsidR="003C5426" w:rsidRPr="003C5426" w:rsidRDefault="003C5426" w:rsidP="003C5426">
      <w:pPr>
        <w:spacing w:after="0" w:line="240" w:lineRule="auto"/>
        <w:jc w:val="center"/>
        <w:rPr>
          <w:rFonts w:ascii="Times New Roman" w:eastAsia="Times New Roman" w:hAnsi="Times New Roman" w:cs="Times New Roman"/>
          <w:b/>
          <w:sz w:val="24"/>
          <w:szCs w:val="24"/>
        </w:rPr>
      </w:pPr>
    </w:p>
    <w:p w:rsidR="003C5426" w:rsidRPr="003C5426" w:rsidRDefault="003C5426" w:rsidP="000F039D">
      <w:pPr>
        <w:spacing w:after="0" w:line="240" w:lineRule="auto"/>
        <w:contextualSpacing/>
        <w:rPr>
          <w:rFonts w:ascii="Times New Roman" w:eastAsia="Times New Roman" w:hAnsi="Times New Roman" w:cs="Times New Roman"/>
          <w:sz w:val="24"/>
          <w:szCs w:val="24"/>
        </w:rPr>
      </w:pPr>
    </w:p>
    <w:p w:rsidR="003C5426" w:rsidRPr="003C5426" w:rsidRDefault="003C5426" w:rsidP="003C5426">
      <w:pPr>
        <w:spacing w:after="0" w:line="240" w:lineRule="auto"/>
        <w:ind w:left="1080"/>
        <w:contextualSpacing/>
        <w:rPr>
          <w:rFonts w:ascii="Times New Roman" w:eastAsia="Times New Roman" w:hAnsi="Times New Roman" w:cs="Times New Roman"/>
          <w:sz w:val="24"/>
          <w:szCs w:val="24"/>
        </w:rPr>
      </w:pPr>
    </w:p>
    <w:p w:rsidR="00FD074B" w:rsidRPr="00E433A1" w:rsidRDefault="0099481C" w:rsidP="00E433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FD074B" w:rsidRPr="00E433A1" w:rsidSect="00F733C0">
      <w:footerReference w:type="default" r:id="rId12"/>
      <w:pgSz w:w="12240" w:h="15840"/>
      <w:pgMar w:top="432" w:right="720" w:bottom="245"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56D" w:rsidRDefault="0002256D">
      <w:pPr>
        <w:spacing w:after="0" w:line="240" w:lineRule="auto"/>
      </w:pPr>
      <w:r>
        <w:separator/>
      </w:r>
    </w:p>
  </w:endnote>
  <w:endnote w:type="continuationSeparator" w:id="0">
    <w:p w:rsidR="0002256D" w:rsidRDefault="00022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67C" w:rsidRDefault="0002256D">
    <w:pPr>
      <w:pStyle w:val="Footer"/>
      <w:jc w:val="right"/>
    </w:pPr>
  </w:p>
  <w:p w:rsidR="0053467C" w:rsidRDefault="000225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56D" w:rsidRDefault="0002256D">
      <w:pPr>
        <w:spacing w:after="0" w:line="240" w:lineRule="auto"/>
      </w:pPr>
      <w:r>
        <w:separator/>
      </w:r>
    </w:p>
  </w:footnote>
  <w:footnote w:type="continuationSeparator" w:id="0">
    <w:p w:rsidR="0002256D" w:rsidRDefault="000225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95FD3"/>
    <w:multiLevelType w:val="hybridMultilevel"/>
    <w:tmpl w:val="E8742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E325F9"/>
    <w:multiLevelType w:val="hybridMultilevel"/>
    <w:tmpl w:val="3704EB54"/>
    <w:lvl w:ilvl="0" w:tplc="BC5E0FA2">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A2CE612A">
      <w:start w:val="1"/>
      <w:numFmt w:val="lowerRoman"/>
      <w:lvlText w:val="%3."/>
      <w:lvlJc w:val="right"/>
      <w:pPr>
        <w:ind w:left="2520" w:hanging="180"/>
      </w:pPr>
      <w:rPr>
        <w:rFonts w:ascii="Times New Roman" w:eastAsia="Times New Roman" w:hAnsi="Times New Roman" w:cs="Times New Roman"/>
        <w:b w:val="0"/>
        <w:color w:val="auto"/>
      </w:rPr>
    </w:lvl>
    <w:lvl w:ilvl="3" w:tplc="0409000F">
      <w:start w:val="1"/>
      <w:numFmt w:val="decimal"/>
      <w:lvlText w:val="%4."/>
      <w:lvlJc w:val="left"/>
      <w:pPr>
        <w:ind w:left="3240" w:hanging="360"/>
      </w:pPr>
    </w:lvl>
    <w:lvl w:ilvl="4" w:tplc="564C1448">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3680D99"/>
    <w:multiLevelType w:val="hybridMultilevel"/>
    <w:tmpl w:val="E5741E14"/>
    <w:lvl w:ilvl="0" w:tplc="287A4BF2">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426"/>
    <w:rsid w:val="0002256D"/>
    <w:rsid w:val="000F039D"/>
    <w:rsid w:val="00114CCA"/>
    <w:rsid w:val="00142C47"/>
    <w:rsid w:val="0019507C"/>
    <w:rsid w:val="00211A49"/>
    <w:rsid w:val="002A315F"/>
    <w:rsid w:val="002C5FDF"/>
    <w:rsid w:val="003C5426"/>
    <w:rsid w:val="00705CE0"/>
    <w:rsid w:val="00760D1E"/>
    <w:rsid w:val="007F2AD3"/>
    <w:rsid w:val="00992944"/>
    <w:rsid w:val="0099481C"/>
    <w:rsid w:val="00A92E1E"/>
    <w:rsid w:val="00AC3261"/>
    <w:rsid w:val="00BC0F8E"/>
    <w:rsid w:val="00D5531D"/>
    <w:rsid w:val="00E433A1"/>
    <w:rsid w:val="00E65BF2"/>
    <w:rsid w:val="00EC394F"/>
    <w:rsid w:val="00EC661E"/>
    <w:rsid w:val="00EE5A17"/>
    <w:rsid w:val="00F5704D"/>
    <w:rsid w:val="00FD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C54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5426"/>
  </w:style>
  <w:style w:type="table" w:styleId="TableGrid">
    <w:name w:val="Table Grid"/>
    <w:basedOn w:val="TableNormal"/>
    <w:rsid w:val="003C54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426"/>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5A17"/>
    <w:rPr>
      <w:color w:val="0000FF" w:themeColor="hyperlink"/>
      <w:u w:val="single"/>
    </w:rPr>
  </w:style>
  <w:style w:type="paragraph" w:styleId="BalloonText">
    <w:name w:val="Balloon Text"/>
    <w:basedOn w:val="Normal"/>
    <w:link w:val="BalloonTextChar"/>
    <w:uiPriority w:val="99"/>
    <w:semiHidden/>
    <w:unhideWhenUsed/>
    <w:rsid w:val="00EC3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9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C54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5426"/>
  </w:style>
  <w:style w:type="table" w:styleId="TableGrid">
    <w:name w:val="Table Grid"/>
    <w:basedOn w:val="TableNormal"/>
    <w:rsid w:val="003C54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426"/>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5A17"/>
    <w:rPr>
      <w:color w:val="0000FF" w:themeColor="hyperlink"/>
      <w:u w:val="single"/>
    </w:rPr>
  </w:style>
  <w:style w:type="paragraph" w:styleId="BalloonText">
    <w:name w:val="Balloon Text"/>
    <w:basedOn w:val="Normal"/>
    <w:link w:val="BalloonTextChar"/>
    <w:uiPriority w:val="99"/>
    <w:semiHidden/>
    <w:unhideWhenUsed/>
    <w:rsid w:val="00EC3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9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dcancercoalition.org/member-information/meetings-minutes-notes/" TargetMode="External"/><Relationship Id="rId5" Type="http://schemas.openxmlformats.org/officeDocument/2006/relationships/settings" Target="settings.xml"/><Relationship Id="rId10" Type="http://schemas.openxmlformats.org/officeDocument/2006/relationships/hyperlink" Target="https://nddoh-chs.webex.com/nddoh-chs/onstage/g.php?MTID=ed2b1fb8e035293a9a111ac02571704db"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7664F-599D-42D2-8795-0BAE1CA70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North Dakota Health Care Review, Inc.</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ajarmin</dc:creator>
  <cp:lastModifiedBy>Jodie Fetsch</cp:lastModifiedBy>
  <cp:revision>2</cp:revision>
  <cp:lastPrinted>2014-12-15T14:08:00Z</cp:lastPrinted>
  <dcterms:created xsi:type="dcterms:W3CDTF">2018-08-14T21:06:00Z</dcterms:created>
  <dcterms:modified xsi:type="dcterms:W3CDTF">2018-08-14T21:06:00Z</dcterms:modified>
</cp:coreProperties>
</file>