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8C" w:rsidRPr="00B500F3" w:rsidRDefault="00FB5F2C" w:rsidP="00B8758A">
      <w:pPr>
        <w:jc w:val="center"/>
        <w:rPr>
          <w:b/>
        </w:rPr>
      </w:pPr>
      <w:r w:rsidRPr="00B500F3">
        <w:rPr>
          <w:b/>
          <w:noProof/>
          <w:color w:val="FF0000"/>
        </w:rPr>
        <w:drawing>
          <wp:anchor distT="0" distB="0" distL="114300" distR="114300" simplePos="0" relativeHeight="251657728" behindDoc="0" locked="0" layoutInCell="1" allowOverlap="1" wp14:anchorId="526675AA" wp14:editId="3FBCCFBA">
            <wp:simplePos x="0" y="0"/>
            <wp:positionH relativeFrom="column">
              <wp:posOffset>-62230</wp:posOffset>
            </wp:positionH>
            <wp:positionV relativeFrom="paragraph">
              <wp:posOffset>55245</wp:posOffset>
            </wp:positionV>
            <wp:extent cx="1099820" cy="808990"/>
            <wp:effectExtent l="0" t="0" r="0" b="0"/>
            <wp:wrapNone/>
            <wp:docPr id="2" name="Picture 2"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r w:rsidR="00B8758A" w:rsidRPr="00B500F3">
        <w:rPr>
          <w:b/>
        </w:rPr>
        <w:t xml:space="preserve"> North Dakota Cancer Coalition-(NDCC)</w:t>
      </w:r>
      <w:r w:rsidR="0024588C" w:rsidRPr="00B500F3">
        <w:rPr>
          <w:b/>
        </w:rPr>
        <w:t xml:space="preserve"> </w:t>
      </w:r>
    </w:p>
    <w:p w:rsidR="00B8758A" w:rsidRPr="00B500F3" w:rsidRDefault="0024588C" w:rsidP="00B8758A">
      <w:pPr>
        <w:jc w:val="center"/>
        <w:rPr>
          <w:b/>
        </w:rPr>
      </w:pPr>
      <w:r w:rsidRPr="00B500F3">
        <w:rPr>
          <w:b/>
        </w:rPr>
        <w:t>Steering Committee Meeting</w:t>
      </w:r>
    </w:p>
    <w:p w:rsidR="00552D6D" w:rsidRPr="00B500F3" w:rsidRDefault="00FF76E0" w:rsidP="00552D6D">
      <w:pPr>
        <w:jc w:val="center"/>
        <w:rPr>
          <w:b/>
        </w:rPr>
      </w:pPr>
      <w:r>
        <w:rPr>
          <w:b/>
        </w:rPr>
        <w:t>Friday</w:t>
      </w:r>
      <w:r w:rsidR="00A13E10" w:rsidRPr="00B500F3">
        <w:rPr>
          <w:b/>
        </w:rPr>
        <w:t xml:space="preserve">, </w:t>
      </w:r>
      <w:r>
        <w:rPr>
          <w:b/>
        </w:rPr>
        <w:t>September 14</w:t>
      </w:r>
      <w:r w:rsidR="00F8200D" w:rsidRPr="00B500F3">
        <w:rPr>
          <w:b/>
        </w:rPr>
        <w:t>, 2018</w:t>
      </w:r>
      <w:r w:rsidR="00903E9C" w:rsidRPr="00B500F3">
        <w:rPr>
          <w:b/>
        </w:rPr>
        <w:t xml:space="preserve"> </w:t>
      </w:r>
    </w:p>
    <w:p w:rsidR="00903E9C" w:rsidRPr="00B500F3" w:rsidRDefault="00933C1C" w:rsidP="00552D6D">
      <w:pPr>
        <w:jc w:val="center"/>
        <w:rPr>
          <w:b/>
        </w:rPr>
      </w:pPr>
      <w:r>
        <w:rPr>
          <w:b/>
        </w:rPr>
        <w:t>9:30am</w:t>
      </w:r>
      <w:r w:rsidR="00AF1447">
        <w:rPr>
          <w:b/>
        </w:rPr>
        <w:t xml:space="preserve"> – 4pm</w:t>
      </w:r>
      <w:r w:rsidR="008F7B04">
        <w:rPr>
          <w:b/>
        </w:rPr>
        <w:t xml:space="preserve"> Central Time</w:t>
      </w:r>
    </w:p>
    <w:p w:rsidR="005E0E93" w:rsidRDefault="006B34EA" w:rsidP="00552D6D">
      <w:pPr>
        <w:jc w:val="center"/>
        <w:rPr>
          <w:b/>
        </w:rPr>
      </w:pPr>
      <w:r>
        <w:rPr>
          <w:b/>
        </w:rPr>
        <w:t xml:space="preserve">In-Person Meeting </w:t>
      </w:r>
    </w:p>
    <w:p w:rsidR="00933C1C" w:rsidRPr="00933C1C" w:rsidRDefault="00933C1C" w:rsidP="00552D6D">
      <w:pPr>
        <w:jc w:val="center"/>
        <w:rPr>
          <w:b/>
          <w:i/>
        </w:rPr>
      </w:pPr>
      <w:r w:rsidRPr="00933C1C">
        <w:rPr>
          <w:i/>
        </w:rPr>
        <w:t xml:space="preserve">Conference line option 1-866-347-9524 (all are encouraged to attend in person) </w:t>
      </w:r>
    </w:p>
    <w:p w:rsidR="00552D6D" w:rsidRPr="00933C1C" w:rsidRDefault="006B34EA" w:rsidP="00B8758A">
      <w:pPr>
        <w:jc w:val="center"/>
        <w:rPr>
          <w:b/>
        </w:rPr>
      </w:pPr>
      <w:r w:rsidRPr="00933C1C">
        <w:rPr>
          <w:b/>
        </w:rPr>
        <w:t xml:space="preserve">Jamestown Regional Medical Center </w:t>
      </w:r>
    </w:p>
    <w:p w:rsidR="001227A4" w:rsidRPr="00B500F3" w:rsidRDefault="001227A4" w:rsidP="009E3794"/>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4196"/>
        <w:gridCol w:w="1024"/>
      </w:tblGrid>
      <w:tr w:rsidR="00FC6F33" w:rsidRPr="00B500F3" w:rsidTr="00740C48">
        <w:tc>
          <w:tcPr>
            <w:tcW w:w="4500" w:type="dxa"/>
          </w:tcPr>
          <w:p w:rsidR="00FC6F33" w:rsidRPr="00B500F3" w:rsidRDefault="00FC6F33" w:rsidP="00740C48">
            <w:pPr>
              <w:rPr>
                <w:b/>
              </w:rPr>
            </w:pPr>
            <w:r w:rsidRPr="00B500F3">
              <w:rPr>
                <w:b/>
              </w:rPr>
              <w:t>Name</w:t>
            </w:r>
          </w:p>
        </w:tc>
        <w:tc>
          <w:tcPr>
            <w:tcW w:w="1080" w:type="dxa"/>
          </w:tcPr>
          <w:p w:rsidR="00FC6F33" w:rsidRPr="00B500F3" w:rsidRDefault="00FC6F33" w:rsidP="00740C48">
            <w:pPr>
              <w:rPr>
                <w:b/>
              </w:rPr>
            </w:pPr>
            <w:r w:rsidRPr="00B500F3">
              <w:rPr>
                <w:b/>
              </w:rPr>
              <w:t>Present</w:t>
            </w:r>
          </w:p>
        </w:tc>
        <w:tc>
          <w:tcPr>
            <w:tcW w:w="4196" w:type="dxa"/>
          </w:tcPr>
          <w:p w:rsidR="00FC6F33" w:rsidRPr="00B500F3" w:rsidRDefault="00FC6F33" w:rsidP="00740C48">
            <w:pPr>
              <w:rPr>
                <w:b/>
              </w:rPr>
            </w:pPr>
            <w:r w:rsidRPr="00B500F3">
              <w:rPr>
                <w:b/>
              </w:rPr>
              <w:t>Name</w:t>
            </w:r>
          </w:p>
        </w:tc>
        <w:tc>
          <w:tcPr>
            <w:tcW w:w="1024" w:type="dxa"/>
          </w:tcPr>
          <w:p w:rsidR="00FC6F33" w:rsidRPr="00B500F3" w:rsidRDefault="00FC6F33" w:rsidP="00740C48">
            <w:pPr>
              <w:rPr>
                <w:b/>
              </w:rPr>
            </w:pPr>
            <w:r w:rsidRPr="00B500F3">
              <w:rPr>
                <w:b/>
              </w:rPr>
              <w:t>Present</w:t>
            </w:r>
          </w:p>
        </w:tc>
      </w:tr>
      <w:tr w:rsidR="00FC6F33" w:rsidRPr="00B500F3" w:rsidTr="00740C48">
        <w:tc>
          <w:tcPr>
            <w:tcW w:w="4500" w:type="dxa"/>
          </w:tcPr>
          <w:p w:rsidR="00FC6F33" w:rsidRPr="00B500F3" w:rsidRDefault="00FC6F33" w:rsidP="00740C48">
            <w:pPr>
              <w:rPr>
                <w:color w:val="FF0000"/>
              </w:rPr>
            </w:pPr>
            <w:r w:rsidRPr="00B500F3">
              <w:rPr>
                <w:b/>
              </w:rPr>
              <w:t>Shannon Bacon</w:t>
            </w:r>
            <w:r w:rsidRPr="00FC6F33">
              <w:rPr>
                <w:b/>
                <w:color w:val="FF0000"/>
              </w:rPr>
              <w:t xml:space="preserve">- Secretary - </w:t>
            </w:r>
            <w:r w:rsidRPr="00B500F3">
              <w:rPr>
                <w:color w:val="FF0000"/>
              </w:rPr>
              <w:t>American Cancer Society (ACS)</w:t>
            </w:r>
          </w:p>
        </w:tc>
        <w:tc>
          <w:tcPr>
            <w:tcW w:w="1080" w:type="dxa"/>
          </w:tcPr>
          <w:p w:rsidR="00FC6F33" w:rsidRPr="00B500F3" w:rsidRDefault="00B64787" w:rsidP="00740C48">
            <w:pPr>
              <w:jc w:val="center"/>
            </w:pPr>
            <w:r>
              <w:t>X</w:t>
            </w:r>
          </w:p>
        </w:tc>
        <w:tc>
          <w:tcPr>
            <w:tcW w:w="4196" w:type="dxa"/>
          </w:tcPr>
          <w:p w:rsidR="00FC6F33" w:rsidRPr="00B500F3" w:rsidRDefault="00FC6F33" w:rsidP="00740C48">
            <w:pPr>
              <w:rPr>
                <w:b/>
              </w:rPr>
            </w:pPr>
            <w:r w:rsidRPr="00B500F3">
              <w:rPr>
                <w:b/>
              </w:rPr>
              <w:t xml:space="preserve">Stefanie Meyer- </w:t>
            </w:r>
            <w:r w:rsidRPr="00FC6F33">
              <w:rPr>
                <w:b/>
                <w:color w:val="FF0000"/>
              </w:rPr>
              <w:t xml:space="preserve">Past </w:t>
            </w:r>
            <w:r w:rsidRPr="00B500F3">
              <w:rPr>
                <w:b/>
                <w:color w:val="FF0000"/>
              </w:rPr>
              <w:t xml:space="preserve">Chair- </w:t>
            </w:r>
            <w:r w:rsidRPr="00B500F3">
              <w:rPr>
                <w:color w:val="FF0000"/>
              </w:rPr>
              <w:t>NDSU MPH</w:t>
            </w:r>
          </w:p>
        </w:tc>
        <w:tc>
          <w:tcPr>
            <w:tcW w:w="1024" w:type="dxa"/>
          </w:tcPr>
          <w:p w:rsidR="00FC6F33" w:rsidRPr="00B500F3" w:rsidRDefault="00FC6F33" w:rsidP="00740C48"/>
        </w:tc>
      </w:tr>
      <w:tr w:rsidR="00FC6F33" w:rsidRPr="00B500F3" w:rsidTr="00740C48">
        <w:tc>
          <w:tcPr>
            <w:tcW w:w="4500" w:type="dxa"/>
          </w:tcPr>
          <w:p w:rsidR="00FC6F33" w:rsidRPr="00B500F3" w:rsidRDefault="00FC6F33" w:rsidP="00740C48">
            <w:pPr>
              <w:rPr>
                <w:b/>
              </w:rPr>
            </w:pPr>
            <w:r w:rsidRPr="00B500F3">
              <w:rPr>
                <w:b/>
              </w:rPr>
              <w:t xml:space="preserve">Jacob Davis- </w:t>
            </w:r>
            <w:r>
              <w:rPr>
                <w:color w:val="FF0000"/>
              </w:rPr>
              <w:t>Prevent Child Abuse North Dakota</w:t>
            </w:r>
          </w:p>
        </w:tc>
        <w:tc>
          <w:tcPr>
            <w:tcW w:w="1080" w:type="dxa"/>
          </w:tcPr>
          <w:p w:rsidR="00FC6F33" w:rsidRPr="00B500F3" w:rsidRDefault="00B64787" w:rsidP="00740C48">
            <w:pPr>
              <w:jc w:val="center"/>
            </w:pPr>
            <w:r>
              <w:t>X</w:t>
            </w:r>
          </w:p>
        </w:tc>
        <w:tc>
          <w:tcPr>
            <w:tcW w:w="4196" w:type="dxa"/>
          </w:tcPr>
          <w:p w:rsidR="00FC6F33" w:rsidRPr="00B500F3" w:rsidRDefault="00FC6F33" w:rsidP="00740C48">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1024" w:type="dxa"/>
          </w:tcPr>
          <w:p w:rsidR="00FC6F33" w:rsidRPr="00B500F3" w:rsidRDefault="00B64787" w:rsidP="00740C48">
            <w:r>
              <w:t>X</w:t>
            </w:r>
          </w:p>
        </w:tc>
      </w:tr>
      <w:tr w:rsidR="00FC6F33" w:rsidRPr="00B500F3" w:rsidTr="00740C48">
        <w:tc>
          <w:tcPr>
            <w:tcW w:w="4500" w:type="dxa"/>
          </w:tcPr>
          <w:p w:rsidR="00FC6F33" w:rsidRPr="00B500F3" w:rsidRDefault="00FC6F33" w:rsidP="00740C48">
            <w:r>
              <w:rPr>
                <w:b/>
              </w:rPr>
              <w:t>Tara Schilke</w:t>
            </w:r>
            <w:r w:rsidRPr="00B500F3">
              <w:t xml:space="preserve">- </w:t>
            </w:r>
            <w:r w:rsidR="006B34EA" w:rsidRPr="006B34EA">
              <w:rPr>
                <w:b/>
                <w:color w:val="FF0000"/>
              </w:rPr>
              <w:t>Vice Chair -</w:t>
            </w:r>
            <w:r w:rsidR="006B34EA" w:rsidRPr="006B34EA">
              <w:rPr>
                <w:color w:val="FF0000"/>
              </w:rPr>
              <w:t xml:space="preserve"> </w:t>
            </w:r>
            <w:r w:rsidRPr="00B500F3">
              <w:rPr>
                <w:color w:val="FF0000"/>
              </w:rPr>
              <w:t>Bismarck Cancer Center</w:t>
            </w:r>
          </w:p>
        </w:tc>
        <w:tc>
          <w:tcPr>
            <w:tcW w:w="1080" w:type="dxa"/>
          </w:tcPr>
          <w:p w:rsidR="00FC6F33" w:rsidRPr="00B500F3" w:rsidRDefault="00FC6F33" w:rsidP="00740C48">
            <w:pPr>
              <w:jc w:val="center"/>
            </w:pPr>
          </w:p>
        </w:tc>
        <w:tc>
          <w:tcPr>
            <w:tcW w:w="4196" w:type="dxa"/>
          </w:tcPr>
          <w:p w:rsidR="00FC6F33" w:rsidRPr="00B500F3" w:rsidRDefault="00FC6F33" w:rsidP="00740C48">
            <w:pPr>
              <w:rPr>
                <w:b/>
              </w:rPr>
            </w:pPr>
            <w:r w:rsidRPr="00B500F3">
              <w:rPr>
                <w:b/>
              </w:rPr>
              <w:t xml:space="preserve">Beth Nelson- </w:t>
            </w:r>
            <w:proofErr w:type="spellStart"/>
            <w:r w:rsidRPr="00B500F3">
              <w:rPr>
                <w:color w:val="FF0000"/>
              </w:rPr>
              <w:t>Altru</w:t>
            </w:r>
            <w:proofErr w:type="spellEnd"/>
            <w:r w:rsidRPr="00B500F3">
              <w:rPr>
                <w:color w:val="FF0000"/>
              </w:rPr>
              <w:t xml:space="preserve"> Cancer Center</w:t>
            </w:r>
          </w:p>
        </w:tc>
        <w:tc>
          <w:tcPr>
            <w:tcW w:w="1024" w:type="dxa"/>
          </w:tcPr>
          <w:p w:rsidR="00FC6F33" w:rsidRPr="00B500F3" w:rsidRDefault="00B64787" w:rsidP="00740C48">
            <w:pPr>
              <w:jc w:val="center"/>
            </w:pPr>
            <w:r>
              <w:t>X</w:t>
            </w:r>
          </w:p>
        </w:tc>
      </w:tr>
      <w:tr w:rsidR="00FC6F33" w:rsidRPr="00B500F3" w:rsidTr="00740C48">
        <w:tc>
          <w:tcPr>
            <w:tcW w:w="4500" w:type="dxa"/>
          </w:tcPr>
          <w:p w:rsidR="00FC6F33" w:rsidRPr="00B500F3" w:rsidRDefault="00FC6F33" w:rsidP="00740C48">
            <w:r w:rsidRPr="00B500F3">
              <w:rPr>
                <w:b/>
              </w:rPr>
              <w:t>Jodie Fetsch</w:t>
            </w:r>
            <w:r w:rsidRPr="00B500F3">
              <w:t xml:space="preserve">- </w:t>
            </w:r>
            <w:r w:rsidRPr="00895E6E">
              <w:rPr>
                <w:color w:val="FF0000"/>
              </w:rPr>
              <w:t xml:space="preserve"> </w:t>
            </w:r>
            <w:r w:rsidRPr="00B500F3">
              <w:rPr>
                <w:color w:val="FF0000"/>
              </w:rPr>
              <w:t>Custer Health (Local Public Health</w:t>
            </w:r>
          </w:p>
        </w:tc>
        <w:tc>
          <w:tcPr>
            <w:tcW w:w="1080" w:type="dxa"/>
          </w:tcPr>
          <w:p w:rsidR="00FC6F33" w:rsidRPr="00B500F3" w:rsidRDefault="00FC6F33" w:rsidP="00740C48">
            <w:pPr>
              <w:jc w:val="center"/>
            </w:pPr>
          </w:p>
        </w:tc>
        <w:tc>
          <w:tcPr>
            <w:tcW w:w="4196" w:type="dxa"/>
          </w:tcPr>
          <w:p w:rsidR="00FC6F33" w:rsidRPr="00B500F3" w:rsidRDefault="00FC6F33" w:rsidP="00740C48">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1024" w:type="dxa"/>
          </w:tcPr>
          <w:p w:rsidR="00FC6F33" w:rsidRPr="00B500F3" w:rsidRDefault="00B64787" w:rsidP="00740C48">
            <w:pPr>
              <w:jc w:val="center"/>
            </w:pPr>
            <w:r>
              <w:t>X</w:t>
            </w:r>
          </w:p>
        </w:tc>
      </w:tr>
      <w:tr w:rsidR="00FC6F33" w:rsidRPr="00B500F3" w:rsidTr="00740C48">
        <w:tc>
          <w:tcPr>
            <w:tcW w:w="4500" w:type="dxa"/>
          </w:tcPr>
          <w:p w:rsidR="00FC6F33" w:rsidRPr="00B500F3" w:rsidRDefault="00FC6F33" w:rsidP="00740C48">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1080" w:type="dxa"/>
          </w:tcPr>
          <w:p w:rsidR="00FC6F33" w:rsidRPr="00B500F3" w:rsidRDefault="00770C7B" w:rsidP="00740C48">
            <w:pPr>
              <w:jc w:val="center"/>
            </w:pPr>
            <w:r>
              <w:t>X</w:t>
            </w:r>
          </w:p>
        </w:tc>
        <w:tc>
          <w:tcPr>
            <w:tcW w:w="4196" w:type="dxa"/>
          </w:tcPr>
          <w:p w:rsidR="00FC6F33" w:rsidRPr="00B500F3" w:rsidRDefault="00FC6F33" w:rsidP="00740C48">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1024" w:type="dxa"/>
          </w:tcPr>
          <w:p w:rsidR="00FC6F33" w:rsidRPr="00B500F3" w:rsidRDefault="00B64787" w:rsidP="00740C48">
            <w:pPr>
              <w:jc w:val="center"/>
            </w:pPr>
            <w:r>
              <w:t>X</w:t>
            </w:r>
          </w:p>
        </w:tc>
      </w:tr>
      <w:tr w:rsidR="00FC6F33" w:rsidRPr="00B500F3" w:rsidTr="00740C48">
        <w:tc>
          <w:tcPr>
            <w:tcW w:w="4500" w:type="dxa"/>
          </w:tcPr>
          <w:p w:rsidR="00FC6F33" w:rsidRPr="00B500F3" w:rsidRDefault="00FC6F33" w:rsidP="00740C48">
            <w:r w:rsidRPr="00B500F3">
              <w:rPr>
                <w:b/>
              </w:rPr>
              <w:t>Julie Garden-Robinson</w:t>
            </w:r>
            <w:r w:rsidRPr="00B500F3">
              <w:t xml:space="preserve">- </w:t>
            </w:r>
            <w:r w:rsidRPr="00B500F3">
              <w:rPr>
                <w:color w:val="FF0000"/>
              </w:rPr>
              <w:t>NDSU Extension Statewide</w:t>
            </w:r>
          </w:p>
        </w:tc>
        <w:tc>
          <w:tcPr>
            <w:tcW w:w="1080" w:type="dxa"/>
          </w:tcPr>
          <w:p w:rsidR="00FC6F33" w:rsidRPr="00B500F3" w:rsidRDefault="00770C7B" w:rsidP="00740C48">
            <w:pPr>
              <w:jc w:val="center"/>
            </w:pPr>
            <w:r>
              <w:t>X</w:t>
            </w:r>
          </w:p>
        </w:tc>
        <w:tc>
          <w:tcPr>
            <w:tcW w:w="4196" w:type="dxa"/>
          </w:tcPr>
          <w:p w:rsidR="00FC6F33" w:rsidRPr="00B500F3" w:rsidRDefault="00FC6F33" w:rsidP="00740C48">
            <w:pPr>
              <w:rPr>
                <w:color w:val="FF0000"/>
              </w:rPr>
            </w:pPr>
            <w:r w:rsidRPr="00B500F3">
              <w:rPr>
                <w:b/>
              </w:rPr>
              <w:t>Mary Sahl</w:t>
            </w:r>
            <w:r w:rsidRPr="00B500F3">
              <w:t xml:space="preserve">- </w:t>
            </w:r>
            <w:r w:rsidRPr="00B500F3">
              <w:rPr>
                <w:color w:val="FF0000"/>
              </w:rPr>
              <w:t>Sanford Health-Treatment</w:t>
            </w:r>
          </w:p>
        </w:tc>
        <w:tc>
          <w:tcPr>
            <w:tcW w:w="1024" w:type="dxa"/>
          </w:tcPr>
          <w:p w:rsidR="00FC6F33" w:rsidRPr="00B500F3" w:rsidRDefault="00B64787" w:rsidP="00740C48">
            <w:pPr>
              <w:jc w:val="center"/>
            </w:pPr>
            <w:r>
              <w:t>X</w:t>
            </w:r>
          </w:p>
        </w:tc>
      </w:tr>
      <w:tr w:rsidR="00FC6F33" w:rsidRPr="00B500F3" w:rsidTr="00740C48">
        <w:tc>
          <w:tcPr>
            <w:tcW w:w="4500" w:type="dxa"/>
          </w:tcPr>
          <w:p w:rsidR="00FC6F33" w:rsidRPr="00B500F3" w:rsidRDefault="00FC6F33" w:rsidP="00740C48">
            <w:r w:rsidRPr="00B500F3">
              <w:rPr>
                <w:b/>
              </w:rPr>
              <w:t>Cindy Gohner</w:t>
            </w:r>
            <w:r w:rsidRPr="00B500F3">
              <w:t xml:space="preserve">- </w:t>
            </w:r>
            <w:r w:rsidRPr="00B500F3">
              <w:rPr>
                <w:color w:val="FF0000"/>
              </w:rPr>
              <w:t>BCBSND</w:t>
            </w:r>
          </w:p>
        </w:tc>
        <w:tc>
          <w:tcPr>
            <w:tcW w:w="1080" w:type="dxa"/>
          </w:tcPr>
          <w:p w:rsidR="00FC6F33" w:rsidRPr="00B500F3" w:rsidRDefault="00FC6F33" w:rsidP="00740C48">
            <w:pPr>
              <w:jc w:val="center"/>
            </w:pPr>
          </w:p>
        </w:tc>
        <w:tc>
          <w:tcPr>
            <w:tcW w:w="4196" w:type="dxa"/>
          </w:tcPr>
          <w:p w:rsidR="00FC6F33" w:rsidRPr="00B500F3" w:rsidRDefault="00FC6F33" w:rsidP="00740C48">
            <w:pPr>
              <w:rPr>
                <w:b/>
                <w:color w:val="FF0000"/>
              </w:rPr>
            </w:pPr>
            <w:r w:rsidRPr="00B500F3">
              <w:rPr>
                <w:b/>
              </w:rPr>
              <w:t>Joyce Sayler</w:t>
            </w:r>
            <w:r w:rsidRPr="00B500F3">
              <w:t xml:space="preserve">- </w:t>
            </w:r>
            <w:proofErr w:type="spellStart"/>
            <w:r>
              <w:rPr>
                <w:color w:val="FF0000"/>
              </w:rPr>
              <w:t>NDDoH</w:t>
            </w:r>
            <w:proofErr w:type="spellEnd"/>
            <w:r>
              <w:rPr>
                <w:color w:val="FF0000"/>
              </w:rPr>
              <w:t xml:space="preserve"> Community &amp; Health Systems</w:t>
            </w:r>
            <w:r w:rsidRPr="00B500F3">
              <w:rPr>
                <w:color w:val="FF0000"/>
              </w:rPr>
              <w:t xml:space="preserve">-Community </w:t>
            </w:r>
            <w:r>
              <w:rPr>
                <w:color w:val="FF0000"/>
              </w:rPr>
              <w:t>Clinical</w:t>
            </w:r>
            <w:r w:rsidRPr="00B500F3">
              <w:rPr>
                <w:color w:val="FF0000"/>
              </w:rPr>
              <w:t xml:space="preserve"> Coordinator</w:t>
            </w:r>
          </w:p>
        </w:tc>
        <w:tc>
          <w:tcPr>
            <w:tcW w:w="1024" w:type="dxa"/>
          </w:tcPr>
          <w:p w:rsidR="00FC6F33" w:rsidRPr="00B500F3" w:rsidRDefault="00FC6F33" w:rsidP="00740C48">
            <w:pPr>
              <w:jc w:val="center"/>
            </w:pPr>
          </w:p>
        </w:tc>
      </w:tr>
      <w:tr w:rsidR="00FC6F33" w:rsidRPr="00B500F3" w:rsidTr="00740C48">
        <w:tc>
          <w:tcPr>
            <w:tcW w:w="4500" w:type="dxa"/>
          </w:tcPr>
          <w:p w:rsidR="00FC6F33" w:rsidRPr="00B500F3" w:rsidRDefault="00FC6F33" w:rsidP="00740C48">
            <w:r w:rsidRPr="00B500F3">
              <w:rPr>
                <w:b/>
              </w:rPr>
              <w:t xml:space="preserve">Brad Hawk- </w:t>
            </w:r>
            <w:r w:rsidRPr="00B500F3">
              <w:rPr>
                <w:color w:val="FF0000"/>
              </w:rPr>
              <w:t>Commission on Indian Affairs</w:t>
            </w:r>
          </w:p>
        </w:tc>
        <w:tc>
          <w:tcPr>
            <w:tcW w:w="1080" w:type="dxa"/>
          </w:tcPr>
          <w:p w:rsidR="00FC6F33" w:rsidRPr="00B500F3" w:rsidRDefault="009C69C3" w:rsidP="00740C48">
            <w:pPr>
              <w:jc w:val="center"/>
            </w:pPr>
            <w:r>
              <w:t>X</w:t>
            </w:r>
          </w:p>
        </w:tc>
        <w:tc>
          <w:tcPr>
            <w:tcW w:w="4196" w:type="dxa"/>
          </w:tcPr>
          <w:p w:rsidR="00FC6F33" w:rsidRPr="00B500F3" w:rsidRDefault="00FC6F33" w:rsidP="00740C48">
            <w:r w:rsidRPr="00B500F3">
              <w:rPr>
                <w:b/>
              </w:rPr>
              <w:t>Barb Sherburne</w:t>
            </w:r>
            <w:r w:rsidRPr="00B500F3">
              <w:t xml:space="preserve">- </w:t>
            </w:r>
            <w:r w:rsidRPr="00B500F3">
              <w:rPr>
                <w:color w:val="FF0000"/>
              </w:rPr>
              <w:t>Sanford Health</w:t>
            </w:r>
          </w:p>
        </w:tc>
        <w:tc>
          <w:tcPr>
            <w:tcW w:w="1024" w:type="dxa"/>
          </w:tcPr>
          <w:p w:rsidR="00FC6F33" w:rsidRPr="00B500F3" w:rsidRDefault="00FC6F33" w:rsidP="00740C48">
            <w:pPr>
              <w:jc w:val="center"/>
            </w:pPr>
          </w:p>
        </w:tc>
      </w:tr>
      <w:tr w:rsidR="00FC6F33" w:rsidRPr="00B500F3" w:rsidTr="00740C48">
        <w:trPr>
          <w:trHeight w:val="368"/>
        </w:trPr>
        <w:tc>
          <w:tcPr>
            <w:tcW w:w="4500" w:type="dxa"/>
          </w:tcPr>
          <w:p w:rsidR="00FC6F33" w:rsidRPr="00B500F3" w:rsidRDefault="00FC6F33" w:rsidP="00740C48">
            <w:r w:rsidRPr="00B500F3">
              <w:rPr>
                <w:b/>
              </w:rPr>
              <w:t xml:space="preserve">Shane Jordan- </w:t>
            </w:r>
            <w:r w:rsidRPr="00B500F3">
              <w:rPr>
                <w:color w:val="FF0000"/>
              </w:rPr>
              <w:t>Trinity Health Cancer Center</w:t>
            </w:r>
          </w:p>
        </w:tc>
        <w:tc>
          <w:tcPr>
            <w:tcW w:w="1080" w:type="dxa"/>
          </w:tcPr>
          <w:p w:rsidR="00FC6F33" w:rsidRPr="00B500F3" w:rsidRDefault="00FC6F33" w:rsidP="00740C48">
            <w:pPr>
              <w:jc w:val="center"/>
            </w:pPr>
          </w:p>
        </w:tc>
        <w:tc>
          <w:tcPr>
            <w:tcW w:w="4196" w:type="dxa"/>
          </w:tcPr>
          <w:p w:rsidR="00FC6F33" w:rsidRPr="00B500F3" w:rsidRDefault="00FC6F33" w:rsidP="00740C48">
            <w:r w:rsidRPr="00B500F3">
              <w:rPr>
                <w:b/>
              </w:rPr>
              <w:t>Kendra Roland</w:t>
            </w:r>
            <w:r w:rsidRPr="00B500F3">
              <w:t xml:space="preserve">- </w:t>
            </w:r>
            <w:r w:rsidRPr="00B500F3">
              <w:rPr>
                <w:color w:val="FF0000"/>
              </w:rPr>
              <w:t>Great Plains Tribal Chairman’s Health Board</w:t>
            </w:r>
          </w:p>
        </w:tc>
        <w:tc>
          <w:tcPr>
            <w:tcW w:w="1024" w:type="dxa"/>
          </w:tcPr>
          <w:p w:rsidR="00FC6F33" w:rsidRPr="00B500F3" w:rsidRDefault="00FC6F33" w:rsidP="00740C48">
            <w:pPr>
              <w:jc w:val="center"/>
            </w:pPr>
          </w:p>
        </w:tc>
      </w:tr>
      <w:tr w:rsidR="00FC6F33" w:rsidRPr="00B500F3" w:rsidTr="00740C48">
        <w:tc>
          <w:tcPr>
            <w:tcW w:w="4500" w:type="dxa"/>
          </w:tcPr>
          <w:p w:rsidR="00FC6F33" w:rsidRPr="00FC6F33" w:rsidRDefault="00FC6F33" w:rsidP="00740C48">
            <w:pPr>
              <w:rPr>
                <w:color w:val="FF0000"/>
              </w:rPr>
            </w:pPr>
            <w:r w:rsidRPr="00B500F3">
              <w:rPr>
                <w:b/>
              </w:rPr>
              <w:t xml:space="preserve">Jolene Keplin- </w:t>
            </w:r>
            <w:r>
              <w:rPr>
                <w:color w:val="FF0000"/>
              </w:rPr>
              <w:t>Turtle Mountain Tribal Health Education</w:t>
            </w:r>
          </w:p>
        </w:tc>
        <w:tc>
          <w:tcPr>
            <w:tcW w:w="1080" w:type="dxa"/>
          </w:tcPr>
          <w:p w:rsidR="00FC6F33" w:rsidRPr="00B500F3" w:rsidRDefault="00B64787" w:rsidP="00740C48">
            <w:pPr>
              <w:jc w:val="center"/>
            </w:pPr>
            <w:r>
              <w:t>X</w:t>
            </w:r>
          </w:p>
        </w:tc>
        <w:tc>
          <w:tcPr>
            <w:tcW w:w="4196" w:type="dxa"/>
          </w:tcPr>
          <w:p w:rsidR="00FC6F33" w:rsidRPr="00B500F3" w:rsidRDefault="00FC6F33" w:rsidP="00740C48">
            <w:r w:rsidRPr="00B500F3">
              <w:rPr>
                <w:b/>
              </w:rPr>
              <w:t>Zheng, Yun (Lucy)</w:t>
            </w:r>
            <w:r w:rsidRPr="00B500F3">
              <w:t xml:space="preserve">- </w:t>
            </w:r>
            <w:r w:rsidRPr="00B500F3">
              <w:rPr>
                <w:color w:val="FF0000"/>
              </w:rPr>
              <w:t xml:space="preserve">ND Statewide Cancer Registry </w:t>
            </w:r>
          </w:p>
        </w:tc>
        <w:tc>
          <w:tcPr>
            <w:tcW w:w="1024" w:type="dxa"/>
          </w:tcPr>
          <w:p w:rsidR="00FC6F33" w:rsidRPr="00B500F3" w:rsidRDefault="00B64787" w:rsidP="00740C48">
            <w:pPr>
              <w:jc w:val="center"/>
            </w:pPr>
            <w:r>
              <w:t>X</w:t>
            </w:r>
          </w:p>
        </w:tc>
      </w:tr>
      <w:tr w:rsidR="00FC6F33" w:rsidRPr="00B500F3" w:rsidTr="00740C48">
        <w:tc>
          <w:tcPr>
            <w:tcW w:w="4500" w:type="dxa"/>
          </w:tcPr>
          <w:p w:rsidR="00FC6F33" w:rsidRPr="00B500F3" w:rsidRDefault="003C285A" w:rsidP="00740C48">
            <w:pPr>
              <w:rPr>
                <w:b/>
              </w:rPr>
            </w:pPr>
            <w:r w:rsidRPr="00B500F3">
              <w:rPr>
                <w:b/>
              </w:rPr>
              <w:t xml:space="preserve">Mallory Koshiol- </w:t>
            </w:r>
            <w:r>
              <w:rPr>
                <w:b/>
                <w:color w:val="FF0000"/>
              </w:rPr>
              <w:t xml:space="preserve">Chair – </w:t>
            </w:r>
            <w:r w:rsidRPr="00E800CF">
              <w:rPr>
                <w:color w:val="FF0000"/>
              </w:rPr>
              <w:t>Sanford Health</w:t>
            </w:r>
          </w:p>
        </w:tc>
        <w:tc>
          <w:tcPr>
            <w:tcW w:w="1080" w:type="dxa"/>
          </w:tcPr>
          <w:p w:rsidR="00FC6F33" w:rsidRPr="00B500F3" w:rsidRDefault="00B64787" w:rsidP="00740C48">
            <w:pPr>
              <w:jc w:val="center"/>
            </w:pPr>
            <w:r>
              <w:t>X</w:t>
            </w:r>
          </w:p>
        </w:tc>
        <w:tc>
          <w:tcPr>
            <w:tcW w:w="4196" w:type="dxa"/>
          </w:tcPr>
          <w:p w:rsidR="00FC6F33" w:rsidRPr="00B500F3" w:rsidRDefault="00FC6F33" w:rsidP="00740C48">
            <w:pPr>
              <w:rPr>
                <w:b/>
              </w:rPr>
            </w:pPr>
            <w:r>
              <w:rPr>
                <w:b/>
              </w:rPr>
              <w:t xml:space="preserve">Cristina Oancea – </w:t>
            </w:r>
            <w:r w:rsidRPr="00895E6E">
              <w:rPr>
                <w:color w:val="FF0000"/>
              </w:rPr>
              <w:t>ND Statewide Cancer Registry</w:t>
            </w:r>
          </w:p>
        </w:tc>
        <w:tc>
          <w:tcPr>
            <w:tcW w:w="1024" w:type="dxa"/>
          </w:tcPr>
          <w:p w:rsidR="00FC6F33" w:rsidRPr="00B500F3" w:rsidRDefault="0082531C" w:rsidP="00740C48">
            <w:pPr>
              <w:jc w:val="center"/>
            </w:pPr>
            <w:r>
              <w:t>X</w:t>
            </w:r>
          </w:p>
        </w:tc>
      </w:tr>
    </w:tbl>
    <w:p w:rsidR="00F15E0D" w:rsidRDefault="00F15E0D" w:rsidP="00F15E0D">
      <w:pPr>
        <w:jc w:val="center"/>
        <w:rPr>
          <w:b/>
        </w:rPr>
      </w:pPr>
    </w:p>
    <w:p w:rsidR="00B500F3" w:rsidRDefault="006B34EA" w:rsidP="00F15E0D">
      <w:pPr>
        <w:jc w:val="center"/>
        <w:rPr>
          <w:b/>
        </w:rPr>
      </w:pPr>
      <w:r>
        <w:rPr>
          <w:b/>
        </w:rPr>
        <w:t>Meeting</w:t>
      </w:r>
      <w:r w:rsidR="00481831" w:rsidRPr="00B500F3">
        <w:rPr>
          <w:b/>
        </w:rPr>
        <w:t xml:space="preserve"> </w:t>
      </w:r>
      <w:r w:rsidR="00833028" w:rsidRPr="00B500F3">
        <w:rPr>
          <w:b/>
        </w:rPr>
        <w:t>Agenda</w:t>
      </w:r>
    </w:p>
    <w:p w:rsidR="00F15E0D" w:rsidRPr="00B500F3" w:rsidRDefault="00F15E0D" w:rsidP="00F15E0D">
      <w:pPr>
        <w:jc w:val="center"/>
        <w:rPr>
          <w:b/>
        </w:rPr>
      </w:pPr>
    </w:p>
    <w:p w:rsidR="00F03848" w:rsidRDefault="00933C1C" w:rsidP="006B34EA">
      <w:r>
        <w:t>9:30</w:t>
      </w:r>
      <w:r w:rsidR="006B34EA">
        <w:t xml:space="preserve">am </w:t>
      </w:r>
      <w:r w:rsidR="006B34EA">
        <w:tab/>
      </w:r>
      <w:r w:rsidR="00A1036E" w:rsidRPr="00B500F3">
        <w:t>Roll Call</w:t>
      </w:r>
      <w:r w:rsidR="006B34EA">
        <w:t xml:space="preserve">, Welcome, and Ice </w:t>
      </w:r>
      <w:proofErr w:type="gramStart"/>
      <w:r w:rsidR="006B34EA">
        <w:t>Breaker</w:t>
      </w:r>
      <w:r>
        <w:t xml:space="preserve">  (</w:t>
      </w:r>
      <w:proofErr w:type="gramEnd"/>
      <w:r>
        <w:t xml:space="preserve">Mallory) </w:t>
      </w:r>
    </w:p>
    <w:p w:rsidR="006B34EA" w:rsidRDefault="00933C1C" w:rsidP="006B34EA">
      <w:r>
        <w:t>10:00</w:t>
      </w:r>
      <w:r w:rsidR="006B34EA">
        <w:t>am</w:t>
      </w:r>
      <w:r w:rsidR="006B34EA">
        <w:tab/>
      </w:r>
      <w:r w:rsidR="006B34EA">
        <w:tab/>
        <w:t>Business Items</w:t>
      </w:r>
      <w:proofErr w:type="gramStart"/>
      <w:r w:rsidR="006B34EA">
        <w:t>:</w:t>
      </w:r>
      <w:r>
        <w:t xml:space="preserve">  (</w:t>
      </w:r>
      <w:proofErr w:type="gramEnd"/>
      <w:r>
        <w:t xml:space="preserve">Mallory &amp; Geneal) </w:t>
      </w:r>
    </w:p>
    <w:p w:rsidR="006B34EA" w:rsidRDefault="006B34EA" w:rsidP="006B34EA">
      <w:r>
        <w:tab/>
      </w:r>
      <w:r>
        <w:tab/>
      </w:r>
      <w:r>
        <w:tab/>
        <w:t xml:space="preserve">Review of June minutes </w:t>
      </w:r>
      <w:r w:rsidR="008E6922">
        <w:t>–</w:t>
      </w:r>
      <w:r w:rsidR="008550B4">
        <w:t xml:space="preserve"> </w:t>
      </w:r>
      <w:r w:rsidR="008E6922" w:rsidRPr="008E6922">
        <w:rPr>
          <w:color w:val="1F497D" w:themeColor="text2"/>
        </w:rPr>
        <w:t xml:space="preserve">Approved </w:t>
      </w:r>
    </w:p>
    <w:p w:rsidR="006B34EA" w:rsidRDefault="006B34EA" w:rsidP="006B34EA">
      <w:r>
        <w:tab/>
      </w:r>
      <w:r>
        <w:tab/>
      </w:r>
      <w:r>
        <w:tab/>
        <w:t xml:space="preserve">Treasurer Report </w:t>
      </w:r>
      <w:r w:rsidR="008E6922">
        <w:t xml:space="preserve">– </w:t>
      </w:r>
      <w:r w:rsidR="008E6922" w:rsidRPr="008E6922">
        <w:rPr>
          <w:color w:val="1F497D" w:themeColor="text2"/>
        </w:rPr>
        <w:t>Current balance is $10,039.71</w:t>
      </w:r>
      <w:r w:rsidR="008E6922">
        <w:rPr>
          <w:color w:val="1F497D" w:themeColor="text2"/>
        </w:rPr>
        <w:t xml:space="preserve">. </w:t>
      </w:r>
      <w:r w:rsidR="00DF0E81">
        <w:rPr>
          <w:color w:val="1F497D" w:themeColor="text2"/>
        </w:rPr>
        <w:t xml:space="preserve">Executive Committee will draft </w:t>
      </w:r>
      <w:r w:rsidR="00DF0E81">
        <w:rPr>
          <w:color w:val="1F497D" w:themeColor="text2"/>
        </w:rPr>
        <w:tab/>
      </w:r>
      <w:r w:rsidR="00DF0E81">
        <w:rPr>
          <w:color w:val="1F497D" w:themeColor="text2"/>
        </w:rPr>
        <w:tab/>
      </w:r>
      <w:r w:rsidR="00DF0E81">
        <w:rPr>
          <w:color w:val="1F497D" w:themeColor="text2"/>
        </w:rPr>
        <w:tab/>
        <w:t xml:space="preserve">up some guidelines about how these funds can be used. Treasurer’s </w:t>
      </w:r>
      <w:r w:rsidR="008E6922">
        <w:rPr>
          <w:color w:val="1F497D" w:themeColor="text2"/>
        </w:rPr>
        <w:t xml:space="preserve">report </w:t>
      </w:r>
      <w:r w:rsidR="00DF0E81">
        <w:rPr>
          <w:color w:val="1F497D" w:themeColor="text2"/>
        </w:rPr>
        <w:tab/>
      </w:r>
      <w:r w:rsidR="00DF0E81">
        <w:rPr>
          <w:color w:val="1F497D" w:themeColor="text2"/>
        </w:rPr>
        <w:tab/>
      </w:r>
      <w:r w:rsidR="00DF0E81">
        <w:rPr>
          <w:color w:val="1F497D" w:themeColor="text2"/>
        </w:rPr>
        <w:tab/>
      </w:r>
      <w:r w:rsidR="00DF0E81">
        <w:rPr>
          <w:color w:val="1F497D" w:themeColor="text2"/>
        </w:rPr>
        <w:tab/>
      </w:r>
      <w:r w:rsidR="00DF0E81">
        <w:rPr>
          <w:color w:val="1F497D" w:themeColor="text2"/>
        </w:rPr>
        <w:tab/>
      </w:r>
      <w:r w:rsidR="008E6922">
        <w:rPr>
          <w:color w:val="1F497D" w:themeColor="text2"/>
        </w:rPr>
        <w:t xml:space="preserve">approved. </w:t>
      </w:r>
    </w:p>
    <w:p w:rsidR="006B34EA" w:rsidRDefault="006B34EA" w:rsidP="006B34EA">
      <w:r>
        <w:t>10:15am</w:t>
      </w:r>
      <w:r>
        <w:tab/>
        <w:t xml:space="preserve">NDCC </w:t>
      </w:r>
      <w:proofErr w:type="gramStart"/>
      <w:r>
        <w:t xml:space="preserve">History </w:t>
      </w:r>
      <w:r w:rsidR="00933C1C">
        <w:t xml:space="preserve"> (</w:t>
      </w:r>
      <w:proofErr w:type="gramEnd"/>
      <w:r w:rsidR="00933C1C">
        <w:t xml:space="preserve">Susan) </w:t>
      </w:r>
    </w:p>
    <w:p w:rsidR="008E6922" w:rsidRPr="00466FB0" w:rsidRDefault="00E80006" w:rsidP="00466FB0">
      <w:pPr>
        <w:pStyle w:val="ListParagraph"/>
        <w:numPr>
          <w:ilvl w:val="0"/>
          <w:numId w:val="44"/>
        </w:numPr>
      </w:pPr>
      <w:r>
        <w:rPr>
          <w:color w:val="1F497D" w:themeColor="text2"/>
        </w:rPr>
        <w:t>Susan gave an overview of t</w:t>
      </w:r>
      <w:r w:rsidR="00466FB0">
        <w:rPr>
          <w:color w:val="1F497D" w:themeColor="text2"/>
        </w:rPr>
        <w:t>he NDCC</w:t>
      </w:r>
      <w:r>
        <w:rPr>
          <w:color w:val="1F497D" w:themeColor="text2"/>
        </w:rPr>
        <w:t>,</w:t>
      </w:r>
      <w:r w:rsidR="00466FB0">
        <w:rPr>
          <w:color w:val="1F497D" w:themeColor="text2"/>
        </w:rPr>
        <w:t xml:space="preserve"> 1989 – Present </w:t>
      </w:r>
    </w:p>
    <w:p w:rsidR="00466FB0" w:rsidRPr="00466FB0" w:rsidRDefault="00466FB0" w:rsidP="00466FB0">
      <w:pPr>
        <w:pStyle w:val="ListParagraph"/>
        <w:numPr>
          <w:ilvl w:val="0"/>
          <w:numId w:val="44"/>
        </w:numPr>
      </w:pPr>
      <w:r>
        <w:rPr>
          <w:color w:val="1F497D" w:themeColor="text2"/>
        </w:rPr>
        <w:t>Viewed current logo and original logo</w:t>
      </w:r>
      <w:r w:rsidR="00E80006">
        <w:rPr>
          <w:color w:val="1F497D" w:themeColor="text2"/>
        </w:rPr>
        <w:t>.</w:t>
      </w:r>
      <w:r>
        <w:rPr>
          <w:color w:val="1F497D" w:themeColor="text2"/>
        </w:rPr>
        <w:t xml:space="preserve"> </w:t>
      </w:r>
    </w:p>
    <w:p w:rsidR="00466FB0" w:rsidRPr="00466FB0" w:rsidRDefault="00466FB0" w:rsidP="00466FB0">
      <w:pPr>
        <w:pStyle w:val="ListParagraph"/>
        <w:numPr>
          <w:ilvl w:val="0"/>
          <w:numId w:val="44"/>
        </w:numPr>
      </w:pPr>
      <w:r>
        <w:rPr>
          <w:color w:val="1F497D" w:themeColor="text2"/>
        </w:rPr>
        <w:t xml:space="preserve">Year 1 of NDCC was 1989. Formed to assist the department to form a state plan as part of a 5-year grant from National Cancer Institute. </w:t>
      </w:r>
    </w:p>
    <w:p w:rsidR="00466FB0" w:rsidRPr="00890804" w:rsidRDefault="00466FB0" w:rsidP="00466FB0">
      <w:pPr>
        <w:pStyle w:val="ListParagraph"/>
        <w:numPr>
          <w:ilvl w:val="0"/>
          <w:numId w:val="44"/>
        </w:numPr>
      </w:pPr>
      <w:r>
        <w:rPr>
          <w:color w:val="1F497D" w:themeColor="text2"/>
        </w:rPr>
        <w:t xml:space="preserve">Seven priorities from very first state cancer plan were reviewed. </w:t>
      </w:r>
    </w:p>
    <w:p w:rsidR="00890804" w:rsidRPr="00890804" w:rsidRDefault="00890804" w:rsidP="00466FB0">
      <w:pPr>
        <w:pStyle w:val="ListParagraph"/>
        <w:numPr>
          <w:ilvl w:val="0"/>
          <w:numId w:val="44"/>
        </w:numPr>
      </w:pPr>
      <w:r>
        <w:rPr>
          <w:color w:val="1F497D" w:themeColor="text2"/>
        </w:rPr>
        <w:t xml:space="preserve">Original member organizations were reviewed. </w:t>
      </w:r>
    </w:p>
    <w:p w:rsidR="00890804" w:rsidRPr="00890804" w:rsidRDefault="00890804" w:rsidP="00F412FD">
      <w:pPr>
        <w:pStyle w:val="ListParagraph"/>
        <w:numPr>
          <w:ilvl w:val="0"/>
          <w:numId w:val="44"/>
        </w:numPr>
      </w:pPr>
      <w:r>
        <w:rPr>
          <w:color w:val="1F497D" w:themeColor="text2"/>
        </w:rPr>
        <w:lastRenderedPageBreak/>
        <w:t xml:space="preserve">First task that the coalition took on was to review cancer data and recommendations and to create a report. We still have 1 hard copy available. Susan will see if we can make it digital form to preserve as historical document. </w:t>
      </w:r>
      <w:r w:rsidR="00F412FD">
        <w:rPr>
          <w:color w:val="1F497D" w:themeColor="text2"/>
        </w:rPr>
        <w:t>Also convened sub-groups.</w:t>
      </w:r>
    </w:p>
    <w:p w:rsidR="00890804" w:rsidRPr="00890804" w:rsidRDefault="00890804" w:rsidP="00890804">
      <w:pPr>
        <w:pStyle w:val="ListParagraph"/>
        <w:numPr>
          <w:ilvl w:val="0"/>
          <w:numId w:val="44"/>
        </w:numPr>
      </w:pPr>
      <w:r>
        <w:rPr>
          <w:color w:val="1F497D" w:themeColor="text2"/>
        </w:rPr>
        <w:t>In 1995</w:t>
      </w:r>
      <w:r w:rsidR="00F412FD">
        <w:rPr>
          <w:color w:val="1F497D" w:themeColor="text2"/>
        </w:rPr>
        <w:t xml:space="preserve">, </w:t>
      </w:r>
      <w:proofErr w:type="spellStart"/>
      <w:r w:rsidR="00F412FD">
        <w:rPr>
          <w:color w:val="1F497D" w:themeColor="text2"/>
        </w:rPr>
        <w:t>DoH</w:t>
      </w:r>
      <w:proofErr w:type="spellEnd"/>
      <w:r w:rsidR="00F412FD">
        <w:rPr>
          <w:color w:val="1F497D" w:themeColor="text2"/>
        </w:rPr>
        <w:t xml:space="preserve"> started receiving </w:t>
      </w:r>
      <w:r>
        <w:rPr>
          <w:color w:val="1F497D" w:themeColor="text2"/>
        </w:rPr>
        <w:t>CDC funding for breast and cervical early detection (women’s way). One of the requirements was to have a prog</w:t>
      </w:r>
      <w:r w:rsidR="00E80006">
        <w:rPr>
          <w:color w:val="1F497D" w:themeColor="text2"/>
        </w:rPr>
        <w:t>ram coalition for women’s way, s</w:t>
      </w:r>
      <w:r>
        <w:rPr>
          <w:color w:val="1F497D" w:themeColor="text2"/>
        </w:rPr>
        <w:t xml:space="preserve">o NDCC morphed into that. 3 subcommittees. Had a leadership council made up of physicians and providers (became medical advisory board that helped shape women’s way program). Women’s Way is no longer required to have a coalition. </w:t>
      </w:r>
    </w:p>
    <w:p w:rsidR="00890804" w:rsidRPr="00890804" w:rsidRDefault="00F412FD" w:rsidP="00890804">
      <w:pPr>
        <w:pStyle w:val="ListParagraph"/>
        <w:numPr>
          <w:ilvl w:val="0"/>
          <w:numId w:val="44"/>
        </w:numPr>
      </w:pPr>
      <w:r>
        <w:rPr>
          <w:color w:val="1F497D" w:themeColor="text2"/>
        </w:rPr>
        <w:t>NDCC was then d</w:t>
      </w:r>
      <w:r w:rsidR="00890804">
        <w:rPr>
          <w:color w:val="1F497D" w:themeColor="text2"/>
        </w:rPr>
        <w:t xml:space="preserve">ormant from 1998 – 2002. </w:t>
      </w:r>
    </w:p>
    <w:p w:rsidR="00890804" w:rsidRPr="00890804" w:rsidRDefault="00890804" w:rsidP="00890804">
      <w:pPr>
        <w:pStyle w:val="ListParagraph"/>
        <w:numPr>
          <w:ilvl w:val="0"/>
          <w:numId w:val="44"/>
        </w:numPr>
      </w:pPr>
      <w:r>
        <w:rPr>
          <w:color w:val="1F497D" w:themeColor="text2"/>
        </w:rPr>
        <w:t>2001: a group went and attended the Comp</w:t>
      </w:r>
      <w:r w:rsidR="00E80006">
        <w:rPr>
          <w:color w:val="1F497D" w:themeColor="text2"/>
        </w:rPr>
        <w:t>rehensive</w:t>
      </w:r>
      <w:r>
        <w:rPr>
          <w:color w:val="1F497D" w:themeColor="text2"/>
        </w:rPr>
        <w:t xml:space="preserve"> Cancer Control Leadership Institute (the founding members of the original coal</w:t>
      </w:r>
      <w:r w:rsidR="00F412FD">
        <w:rPr>
          <w:color w:val="1F497D" w:themeColor="text2"/>
        </w:rPr>
        <w:t>ition).  Decided to get the NDCC</w:t>
      </w:r>
      <w:r>
        <w:rPr>
          <w:color w:val="1F497D" w:themeColor="text2"/>
        </w:rPr>
        <w:t xml:space="preserve"> active again. </w:t>
      </w:r>
    </w:p>
    <w:p w:rsidR="00890804" w:rsidRPr="00605608" w:rsidRDefault="00890804" w:rsidP="00890804">
      <w:pPr>
        <w:pStyle w:val="ListParagraph"/>
        <w:numPr>
          <w:ilvl w:val="0"/>
          <w:numId w:val="44"/>
        </w:numPr>
      </w:pPr>
      <w:r>
        <w:rPr>
          <w:color w:val="1F497D" w:themeColor="text2"/>
        </w:rPr>
        <w:t>2002-2003: NDCC created infrastructure. Elected officers for the fi</w:t>
      </w:r>
      <w:r w:rsidR="00E80006">
        <w:rPr>
          <w:color w:val="1F497D" w:themeColor="text2"/>
        </w:rPr>
        <w:t xml:space="preserve">rst time and </w:t>
      </w:r>
      <w:r>
        <w:rPr>
          <w:color w:val="1F497D" w:themeColor="text2"/>
        </w:rPr>
        <w:t xml:space="preserve">outlined guiding principles. In 2003, they created bylaws. </w:t>
      </w:r>
      <w:r w:rsidR="00605608">
        <w:rPr>
          <w:color w:val="1F497D" w:themeColor="text2"/>
        </w:rPr>
        <w:t>For the first time, set up regular scheduled meeting</w:t>
      </w:r>
      <w:r w:rsidR="00F412FD">
        <w:rPr>
          <w:color w:val="1F497D" w:themeColor="text2"/>
        </w:rPr>
        <w:t>s</w:t>
      </w:r>
      <w:r w:rsidR="00605608">
        <w:rPr>
          <w:color w:val="1F497D" w:themeColor="text2"/>
        </w:rPr>
        <w:t>. Filed for non-profit status, but ne</w:t>
      </w:r>
      <w:r w:rsidR="00E80006">
        <w:rPr>
          <w:color w:val="1F497D" w:themeColor="text2"/>
        </w:rPr>
        <w:t xml:space="preserve">ver completed the paperwork, </w:t>
      </w:r>
      <w:r w:rsidR="00605608">
        <w:rPr>
          <w:color w:val="1F497D" w:themeColor="text2"/>
        </w:rPr>
        <w:t xml:space="preserve">never became a 501c3. </w:t>
      </w:r>
    </w:p>
    <w:p w:rsidR="00605608" w:rsidRDefault="00605608" w:rsidP="00890804">
      <w:pPr>
        <w:pStyle w:val="ListParagraph"/>
        <w:numPr>
          <w:ilvl w:val="0"/>
          <w:numId w:val="44"/>
        </w:numPr>
        <w:rPr>
          <w:color w:val="1F497D" w:themeColor="text2"/>
        </w:rPr>
      </w:pPr>
      <w:r w:rsidRPr="00605608">
        <w:rPr>
          <w:color w:val="1F497D" w:themeColor="text2"/>
        </w:rPr>
        <w:t>Because ND had a state plan and an eng</w:t>
      </w:r>
      <w:r w:rsidR="00E80006">
        <w:rPr>
          <w:color w:val="1F497D" w:themeColor="text2"/>
        </w:rPr>
        <w:t>aged coalition, our state</w:t>
      </w:r>
      <w:r w:rsidRPr="00605608">
        <w:rPr>
          <w:color w:val="1F497D" w:themeColor="text2"/>
        </w:rPr>
        <w:t xml:space="preserve"> was able to successfully receive </w:t>
      </w:r>
      <w:r w:rsidR="00E80006">
        <w:rPr>
          <w:color w:val="1F497D" w:themeColor="text2"/>
        </w:rPr>
        <w:t xml:space="preserve">CDC </w:t>
      </w:r>
      <w:r w:rsidRPr="00605608">
        <w:rPr>
          <w:color w:val="1F497D" w:themeColor="text2"/>
        </w:rPr>
        <w:t>Comp</w:t>
      </w:r>
      <w:r w:rsidR="00E80006">
        <w:rPr>
          <w:color w:val="1F497D" w:themeColor="text2"/>
        </w:rPr>
        <w:t>rehensive</w:t>
      </w:r>
      <w:r w:rsidRPr="00605608">
        <w:rPr>
          <w:color w:val="1F497D" w:themeColor="text2"/>
        </w:rPr>
        <w:t xml:space="preserve"> Cancer</w:t>
      </w:r>
      <w:r w:rsidR="00E80006">
        <w:rPr>
          <w:color w:val="1F497D" w:themeColor="text2"/>
        </w:rPr>
        <w:t xml:space="preserve"> Control</w:t>
      </w:r>
      <w:r w:rsidRPr="00605608">
        <w:rPr>
          <w:color w:val="1F497D" w:themeColor="text2"/>
        </w:rPr>
        <w:t xml:space="preserve"> dollars and has been able to continue to receive that grant. </w:t>
      </w:r>
    </w:p>
    <w:p w:rsidR="00605608" w:rsidRDefault="00184236" w:rsidP="00890804">
      <w:pPr>
        <w:pStyle w:val="ListParagraph"/>
        <w:numPr>
          <w:ilvl w:val="0"/>
          <w:numId w:val="44"/>
        </w:numPr>
        <w:rPr>
          <w:color w:val="1F497D" w:themeColor="text2"/>
        </w:rPr>
      </w:pPr>
      <w:r>
        <w:rPr>
          <w:color w:val="1F497D" w:themeColor="text2"/>
        </w:rPr>
        <w:t>Then CDC had prior</w:t>
      </w:r>
      <w:r w:rsidR="00E80006">
        <w:rPr>
          <w:color w:val="1F497D" w:themeColor="text2"/>
        </w:rPr>
        <w:t xml:space="preserve">ity steps they wanted coalitions </w:t>
      </w:r>
      <w:r>
        <w:rPr>
          <w:color w:val="1F497D" w:themeColor="text2"/>
        </w:rPr>
        <w:t>to meet. Had workgroups for the state plan, recruitment, and data.</w:t>
      </w:r>
    </w:p>
    <w:p w:rsidR="00184236" w:rsidRDefault="00184236" w:rsidP="00890804">
      <w:pPr>
        <w:pStyle w:val="ListParagraph"/>
        <w:numPr>
          <w:ilvl w:val="0"/>
          <w:numId w:val="44"/>
        </w:numPr>
        <w:rPr>
          <w:color w:val="1F497D" w:themeColor="text2"/>
        </w:rPr>
      </w:pPr>
      <w:proofErr w:type="spellStart"/>
      <w:r>
        <w:rPr>
          <w:color w:val="1F497D" w:themeColor="text2"/>
        </w:rPr>
        <w:t>DoH</w:t>
      </w:r>
      <w:proofErr w:type="spellEnd"/>
      <w:r>
        <w:rPr>
          <w:color w:val="1F497D" w:themeColor="text2"/>
        </w:rPr>
        <w:t xml:space="preserve"> had administrative assistant to provide support to the cancer coalition at that time. </w:t>
      </w:r>
    </w:p>
    <w:p w:rsidR="00184236" w:rsidRDefault="009B5543" w:rsidP="00890804">
      <w:pPr>
        <w:pStyle w:val="ListParagraph"/>
        <w:numPr>
          <w:ilvl w:val="0"/>
          <w:numId w:val="44"/>
        </w:numPr>
        <w:rPr>
          <w:color w:val="1F497D" w:themeColor="text2"/>
        </w:rPr>
      </w:pPr>
      <w:r>
        <w:rPr>
          <w:color w:val="1F497D" w:themeColor="text2"/>
        </w:rPr>
        <w:t xml:space="preserve">Examined data sources statewide, looked at strengthening some of the data. </w:t>
      </w:r>
    </w:p>
    <w:p w:rsidR="009B5543" w:rsidRDefault="009B5543" w:rsidP="00890804">
      <w:pPr>
        <w:pStyle w:val="ListParagraph"/>
        <w:numPr>
          <w:ilvl w:val="0"/>
          <w:numId w:val="44"/>
        </w:numPr>
        <w:rPr>
          <w:color w:val="1F497D" w:themeColor="text2"/>
        </w:rPr>
      </w:pPr>
      <w:r>
        <w:rPr>
          <w:color w:val="1F497D" w:themeColor="text2"/>
        </w:rPr>
        <w:t xml:space="preserve">2004: The coalition started establishing workgroups. Knew they immediately needed Recruitment workgroup and Data Surveillance/Evaluation. Then they looked at disease continuum workgroups: Prevention, Early Detection/Screening, Diagnosis/Treatment, Quality of Life. Cross-cutting workgroups were Advocacy, Public Awareness, Professional Education/workforce development, research, disparities. They didn’t create all of these at once, and some of them never fully formed. </w:t>
      </w:r>
    </w:p>
    <w:p w:rsidR="009B5543" w:rsidRDefault="009B5543" w:rsidP="00890804">
      <w:pPr>
        <w:pStyle w:val="ListParagraph"/>
        <w:numPr>
          <w:ilvl w:val="0"/>
          <w:numId w:val="44"/>
        </w:numPr>
        <w:rPr>
          <w:color w:val="1F497D" w:themeColor="text2"/>
        </w:rPr>
      </w:pPr>
      <w:r>
        <w:rPr>
          <w:color w:val="1F497D" w:themeColor="text2"/>
        </w:rPr>
        <w:t>June 2</w:t>
      </w:r>
      <w:r w:rsidR="00E80006">
        <w:rPr>
          <w:color w:val="1F497D" w:themeColor="text2"/>
        </w:rPr>
        <w:t>005 – NDCC Kick-off summit. Worked</w:t>
      </w:r>
      <w:r>
        <w:rPr>
          <w:color w:val="1F497D" w:themeColor="text2"/>
        </w:rPr>
        <w:t xml:space="preserve"> on writing the state plan. They formed workgroups to write the chapters of the state plan. </w:t>
      </w:r>
      <w:r w:rsidR="009F2817">
        <w:rPr>
          <w:color w:val="1F497D" w:themeColor="text2"/>
        </w:rPr>
        <w:t xml:space="preserve">Workgroups met almost every month. Every chapter was reviewed by the larger group. </w:t>
      </w:r>
    </w:p>
    <w:p w:rsidR="009F2817" w:rsidRDefault="009F2817" w:rsidP="00890804">
      <w:pPr>
        <w:pStyle w:val="ListParagraph"/>
        <w:numPr>
          <w:ilvl w:val="0"/>
          <w:numId w:val="44"/>
        </w:numPr>
        <w:rPr>
          <w:color w:val="1F497D" w:themeColor="text2"/>
        </w:rPr>
      </w:pPr>
      <w:r>
        <w:rPr>
          <w:color w:val="1F497D" w:themeColor="text2"/>
        </w:rPr>
        <w:t xml:space="preserve">2006 annual meeting – finalized. </w:t>
      </w:r>
    </w:p>
    <w:p w:rsidR="009F2817" w:rsidRDefault="009F2817" w:rsidP="00890804">
      <w:pPr>
        <w:pStyle w:val="ListParagraph"/>
        <w:numPr>
          <w:ilvl w:val="0"/>
          <w:numId w:val="44"/>
        </w:numPr>
        <w:rPr>
          <w:color w:val="1F497D" w:themeColor="text2"/>
        </w:rPr>
      </w:pPr>
      <w:r>
        <w:rPr>
          <w:color w:val="1F497D" w:themeColor="text2"/>
        </w:rPr>
        <w:t>2007 cancer summit – rolled out NDCC plan 2</w:t>
      </w:r>
      <w:r w:rsidR="00E80006">
        <w:rPr>
          <w:color w:val="1F497D" w:themeColor="text2"/>
        </w:rPr>
        <w:t>006-2010. This is when coalition moved</w:t>
      </w:r>
      <w:r>
        <w:rPr>
          <w:color w:val="1F497D" w:themeColor="text2"/>
        </w:rPr>
        <w:t xml:space="preserve"> from planning to implementation. Priorities at that time for coalition centered around 2 sections of state plan: Prevention and </w:t>
      </w:r>
      <w:r w:rsidR="00DE63CF">
        <w:rPr>
          <w:color w:val="1F497D" w:themeColor="text2"/>
        </w:rPr>
        <w:t xml:space="preserve">focused on Screening (specifically colorectal cancer). </w:t>
      </w:r>
    </w:p>
    <w:p w:rsidR="00DE63CF" w:rsidRDefault="00481E79" w:rsidP="00890804">
      <w:pPr>
        <w:pStyle w:val="ListParagraph"/>
        <w:numPr>
          <w:ilvl w:val="0"/>
          <w:numId w:val="44"/>
        </w:numPr>
        <w:rPr>
          <w:color w:val="1F497D" w:themeColor="text2"/>
        </w:rPr>
      </w:pPr>
      <w:r>
        <w:rPr>
          <w:color w:val="1F497D" w:themeColor="text2"/>
        </w:rPr>
        <w:t xml:space="preserve">How the NDCC changed over time. </w:t>
      </w:r>
    </w:p>
    <w:p w:rsidR="00481E79" w:rsidRDefault="00E80006" w:rsidP="00481E79">
      <w:pPr>
        <w:pStyle w:val="ListParagraph"/>
        <w:numPr>
          <w:ilvl w:val="1"/>
          <w:numId w:val="44"/>
        </w:numPr>
        <w:rPr>
          <w:color w:val="1F497D" w:themeColor="text2"/>
        </w:rPr>
      </w:pPr>
      <w:r>
        <w:rPr>
          <w:color w:val="1F497D" w:themeColor="text2"/>
        </w:rPr>
        <w:t>We r</w:t>
      </w:r>
      <w:r w:rsidR="00481E79">
        <w:rPr>
          <w:color w:val="1F497D" w:themeColor="text2"/>
        </w:rPr>
        <w:t xml:space="preserve">eviewed </w:t>
      </w:r>
      <w:r>
        <w:rPr>
          <w:color w:val="1F497D" w:themeColor="text2"/>
        </w:rPr>
        <w:t xml:space="preserve">list of </w:t>
      </w:r>
      <w:r w:rsidR="00FB44A1">
        <w:rPr>
          <w:color w:val="1F497D" w:themeColor="text2"/>
        </w:rPr>
        <w:t xml:space="preserve">past Chairs. </w:t>
      </w:r>
    </w:p>
    <w:p w:rsidR="00FB44A1" w:rsidRDefault="00FB44A1" w:rsidP="00481E79">
      <w:pPr>
        <w:pStyle w:val="ListParagraph"/>
        <w:numPr>
          <w:ilvl w:val="1"/>
          <w:numId w:val="44"/>
        </w:numPr>
        <w:rPr>
          <w:color w:val="1F497D" w:themeColor="text2"/>
        </w:rPr>
      </w:pPr>
      <w:r>
        <w:rPr>
          <w:color w:val="1F497D" w:themeColor="text2"/>
        </w:rPr>
        <w:t xml:space="preserve">New logo launched in 2008. Lavender colors represent all cancers. </w:t>
      </w:r>
    </w:p>
    <w:p w:rsidR="00FB44A1" w:rsidRDefault="00FB44A1" w:rsidP="00481E79">
      <w:pPr>
        <w:pStyle w:val="ListParagraph"/>
        <w:numPr>
          <w:ilvl w:val="1"/>
          <w:numId w:val="44"/>
        </w:numPr>
        <w:rPr>
          <w:color w:val="1F497D" w:themeColor="text2"/>
        </w:rPr>
      </w:pPr>
      <w:r>
        <w:rPr>
          <w:color w:val="1F497D" w:themeColor="text2"/>
        </w:rPr>
        <w:t xml:space="preserve">Minimal changes to the purpose of the coalition, and bylaws have stayed close to the same. </w:t>
      </w:r>
    </w:p>
    <w:p w:rsidR="00E80006" w:rsidRDefault="00E80006" w:rsidP="00481E79">
      <w:pPr>
        <w:pStyle w:val="ListParagraph"/>
        <w:numPr>
          <w:ilvl w:val="1"/>
          <w:numId w:val="44"/>
        </w:numPr>
        <w:rPr>
          <w:color w:val="1F497D" w:themeColor="text2"/>
        </w:rPr>
      </w:pPr>
      <w:r>
        <w:rPr>
          <w:color w:val="1F497D" w:themeColor="text2"/>
        </w:rPr>
        <w:t xml:space="preserve">Workgroup structure has changed and adapted over the years. </w:t>
      </w:r>
    </w:p>
    <w:p w:rsidR="00FB44A1" w:rsidRDefault="00773D88" w:rsidP="00773D88">
      <w:pPr>
        <w:pStyle w:val="ListParagraph"/>
        <w:numPr>
          <w:ilvl w:val="0"/>
          <w:numId w:val="44"/>
        </w:numPr>
        <w:rPr>
          <w:color w:val="1F497D" w:themeColor="text2"/>
        </w:rPr>
      </w:pPr>
      <w:r>
        <w:rPr>
          <w:color w:val="1F497D" w:themeColor="text2"/>
        </w:rPr>
        <w:t xml:space="preserve">In 2008, revised mission statement to be shorter. It became: Working together to reduce the impact of cancer for North Dakotans. </w:t>
      </w:r>
    </w:p>
    <w:p w:rsidR="00773D88" w:rsidRDefault="00773D88" w:rsidP="00773D88">
      <w:pPr>
        <w:pStyle w:val="ListParagraph"/>
        <w:numPr>
          <w:ilvl w:val="0"/>
          <w:numId w:val="44"/>
        </w:numPr>
        <w:rPr>
          <w:color w:val="1F497D" w:themeColor="text2"/>
        </w:rPr>
      </w:pPr>
      <w:r>
        <w:rPr>
          <w:color w:val="1F497D" w:themeColor="text2"/>
        </w:rPr>
        <w:lastRenderedPageBreak/>
        <w:t>“A Cancer Free Future for North Dakotans” is the tagline used on mos</w:t>
      </w:r>
      <w:r w:rsidR="00CD0CA3">
        <w:rPr>
          <w:color w:val="1F497D" w:themeColor="text2"/>
        </w:rPr>
        <w:t>t communications from coalition</w:t>
      </w:r>
      <w:r>
        <w:rPr>
          <w:color w:val="1F497D" w:themeColor="text2"/>
        </w:rPr>
        <w:t xml:space="preserve">. </w:t>
      </w:r>
    </w:p>
    <w:p w:rsidR="00773D88" w:rsidRDefault="00773D88" w:rsidP="00773D88">
      <w:pPr>
        <w:pStyle w:val="ListParagraph"/>
        <w:numPr>
          <w:ilvl w:val="0"/>
          <w:numId w:val="44"/>
        </w:numPr>
        <w:rPr>
          <w:color w:val="1F497D" w:themeColor="text2"/>
        </w:rPr>
      </w:pPr>
      <w:r>
        <w:rPr>
          <w:color w:val="1F497D" w:themeColor="text2"/>
        </w:rPr>
        <w:t xml:space="preserve">2007 NDCC Organizational Chart was displayed. Policy and advocacy workgroup functioned for about 4 years and then disbanded (struggled). </w:t>
      </w:r>
      <w:r w:rsidR="00C87C12">
        <w:rPr>
          <w:color w:val="1F497D" w:themeColor="text2"/>
        </w:rPr>
        <w:t>Communications workgroup task was to create a website and a newsletter (disbanded after they did that). Education/training morphed into Screening &amp; Early Detection workgroup. Prevention workgroup disbanded in 2014 because a lot of the work was being done by other partners – Jesse still stays connected to the coordinated chronic disease management. Data/evaluation didn’t have strong participation. Some Ad-hoc committees (community grant, annual meeting)</w:t>
      </w:r>
      <w:r w:rsidR="00CD0CA3">
        <w:rPr>
          <w:color w:val="1F497D" w:themeColor="text2"/>
        </w:rPr>
        <w:t>.</w:t>
      </w:r>
      <w:r w:rsidR="00C87C12">
        <w:rPr>
          <w:color w:val="1F497D" w:themeColor="text2"/>
        </w:rPr>
        <w:t xml:space="preserve"> </w:t>
      </w:r>
    </w:p>
    <w:p w:rsidR="00C87C12" w:rsidRDefault="00C87C12" w:rsidP="00773D88">
      <w:pPr>
        <w:pStyle w:val="ListParagraph"/>
        <w:numPr>
          <w:ilvl w:val="0"/>
          <w:numId w:val="44"/>
        </w:numPr>
        <w:rPr>
          <w:color w:val="1F497D" w:themeColor="text2"/>
        </w:rPr>
      </w:pPr>
      <w:r>
        <w:rPr>
          <w:color w:val="1F497D" w:themeColor="text2"/>
        </w:rPr>
        <w:t xml:space="preserve">In 2012, the UV protection workgroup was created </w:t>
      </w:r>
      <w:proofErr w:type="gramStart"/>
      <w:r>
        <w:rPr>
          <w:color w:val="1F497D" w:themeColor="text2"/>
        </w:rPr>
        <w:t xml:space="preserve">and </w:t>
      </w:r>
      <w:r w:rsidR="00CD0CA3">
        <w:rPr>
          <w:color w:val="1F497D" w:themeColor="text2"/>
        </w:rPr>
        <w:t>also</w:t>
      </w:r>
      <w:proofErr w:type="gramEnd"/>
      <w:r w:rsidR="00CD0CA3">
        <w:rPr>
          <w:color w:val="1F497D" w:themeColor="text2"/>
        </w:rPr>
        <w:t xml:space="preserve"> </w:t>
      </w:r>
      <w:r>
        <w:rPr>
          <w:color w:val="1F497D" w:themeColor="text2"/>
        </w:rPr>
        <w:t xml:space="preserve">the HPV prevention workgroup (now managed by immunization). </w:t>
      </w:r>
    </w:p>
    <w:p w:rsidR="00C87C12" w:rsidRDefault="00C87C12" w:rsidP="00773D88">
      <w:pPr>
        <w:pStyle w:val="ListParagraph"/>
        <w:numPr>
          <w:ilvl w:val="0"/>
          <w:numId w:val="44"/>
        </w:numPr>
        <w:rPr>
          <w:color w:val="1F497D" w:themeColor="text2"/>
        </w:rPr>
      </w:pPr>
      <w:r>
        <w:rPr>
          <w:color w:val="1F497D" w:themeColor="text2"/>
        </w:rPr>
        <w:t xml:space="preserve">2017 NDCC organizational chart reviewed. UV protection program put together their backpack program for the schools but are no longer meeting. HPV taskforce is active. Screening &amp; Early Detection is active. </w:t>
      </w:r>
      <w:r w:rsidR="00CD0CA3">
        <w:rPr>
          <w:color w:val="1F497D" w:themeColor="text2"/>
        </w:rPr>
        <w:t>Survivorship has not been meeting.</w:t>
      </w:r>
    </w:p>
    <w:p w:rsidR="00C87C12" w:rsidRDefault="00C87C12" w:rsidP="00773D88">
      <w:pPr>
        <w:pStyle w:val="ListParagraph"/>
        <w:numPr>
          <w:ilvl w:val="0"/>
          <w:numId w:val="44"/>
        </w:numPr>
        <w:rPr>
          <w:color w:val="1F497D" w:themeColor="text2"/>
        </w:rPr>
      </w:pPr>
      <w:r>
        <w:rPr>
          <w:color w:val="1F497D" w:themeColor="text2"/>
        </w:rPr>
        <w:t xml:space="preserve">First state plan (2006-10; 2011-16; 2018-2022). </w:t>
      </w:r>
      <w:r w:rsidR="002537D2">
        <w:rPr>
          <w:color w:val="1F497D" w:themeColor="text2"/>
        </w:rPr>
        <w:t xml:space="preserve">The new plan (coming soon!) has more information on evidence-based strategies. </w:t>
      </w:r>
    </w:p>
    <w:p w:rsidR="002537D2" w:rsidRDefault="002537D2" w:rsidP="00773D88">
      <w:pPr>
        <w:pStyle w:val="ListParagraph"/>
        <w:numPr>
          <w:ilvl w:val="0"/>
          <w:numId w:val="44"/>
        </w:numPr>
        <w:rPr>
          <w:color w:val="1F497D" w:themeColor="text2"/>
        </w:rPr>
      </w:pPr>
      <w:r>
        <w:rPr>
          <w:color w:val="1F497D" w:themeColor="text2"/>
        </w:rPr>
        <w:t xml:space="preserve">NDCC membership grew from less than 100. We have over 200 members today. This has been </w:t>
      </w:r>
      <w:proofErr w:type="gramStart"/>
      <w:r>
        <w:rPr>
          <w:color w:val="1F497D" w:themeColor="text2"/>
        </w:rPr>
        <w:t>pretty consistent</w:t>
      </w:r>
      <w:proofErr w:type="gramEnd"/>
      <w:r>
        <w:rPr>
          <w:color w:val="1F497D" w:themeColor="text2"/>
        </w:rPr>
        <w:t xml:space="preserve"> over the past 8 years. </w:t>
      </w:r>
    </w:p>
    <w:p w:rsidR="000D25E1" w:rsidRDefault="000D25E1" w:rsidP="00773D88">
      <w:pPr>
        <w:pStyle w:val="ListParagraph"/>
        <w:numPr>
          <w:ilvl w:val="0"/>
          <w:numId w:val="44"/>
        </w:numPr>
        <w:rPr>
          <w:color w:val="1F497D" w:themeColor="text2"/>
        </w:rPr>
      </w:pPr>
      <w:r>
        <w:rPr>
          <w:color w:val="1F497D" w:themeColor="text2"/>
        </w:rPr>
        <w:t xml:space="preserve">Treatment &amp; Survivorship workgroup was key in developing cancer patient survey. This is performed every other year. </w:t>
      </w:r>
    </w:p>
    <w:p w:rsidR="000D25E1" w:rsidRDefault="000D25E1" w:rsidP="00773D88">
      <w:pPr>
        <w:pStyle w:val="ListParagraph"/>
        <w:numPr>
          <w:ilvl w:val="0"/>
          <w:numId w:val="44"/>
        </w:numPr>
        <w:rPr>
          <w:color w:val="1F497D" w:themeColor="text2"/>
        </w:rPr>
      </w:pPr>
      <w:r>
        <w:rPr>
          <w:color w:val="1F497D" w:themeColor="text2"/>
        </w:rPr>
        <w:t xml:space="preserve">HPV taskforce has been </w:t>
      </w:r>
      <w:r w:rsidR="00147FC7">
        <w:rPr>
          <w:color w:val="1F497D" w:themeColor="text2"/>
        </w:rPr>
        <w:t xml:space="preserve">a </w:t>
      </w:r>
      <w:r>
        <w:rPr>
          <w:color w:val="1F497D" w:themeColor="text2"/>
        </w:rPr>
        <w:t xml:space="preserve">driving force in raising state vaccination rates. </w:t>
      </w:r>
    </w:p>
    <w:p w:rsidR="000D25E1" w:rsidRDefault="000D25E1" w:rsidP="00773D88">
      <w:pPr>
        <w:pStyle w:val="ListParagraph"/>
        <w:numPr>
          <w:ilvl w:val="0"/>
          <w:numId w:val="44"/>
        </w:numPr>
        <w:rPr>
          <w:color w:val="1F497D" w:themeColor="text2"/>
        </w:rPr>
      </w:pPr>
      <w:r>
        <w:rPr>
          <w:color w:val="1F497D" w:themeColor="text2"/>
        </w:rPr>
        <w:t xml:space="preserve">Sun safety workgroup has developed educational materials used across the state by NDSU extension, schools, daycares, etc. </w:t>
      </w:r>
    </w:p>
    <w:p w:rsidR="000D25E1" w:rsidRDefault="000D25E1" w:rsidP="00773D88">
      <w:pPr>
        <w:pStyle w:val="ListParagraph"/>
        <w:numPr>
          <w:ilvl w:val="0"/>
          <w:numId w:val="44"/>
        </w:numPr>
        <w:rPr>
          <w:color w:val="1F497D" w:themeColor="text2"/>
        </w:rPr>
      </w:pPr>
      <w:r>
        <w:rPr>
          <w:color w:val="1F497D" w:themeColor="text2"/>
        </w:rPr>
        <w:t xml:space="preserve">Screening &amp; early detection awareness campaigns for breast and colorectal. </w:t>
      </w:r>
    </w:p>
    <w:p w:rsidR="000D25E1" w:rsidRDefault="000D25E1" w:rsidP="00773D88">
      <w:pPr>
        <w:pStyle w:val="ListParagraph"/>
        <w:numPr>
          <w:ilvl w:val="0"/>
          <w:numId w:val="44"/>
        </w:numPr>
        <w:rPr>
          <w:color w:val="1F497D" w:themeColor="text2"/>
        </w:rPr>
      </w:pPr>
      <w:r>
        <w:rPr>
          <w:color w:val="1F497D" w:themeColor="text2"/>
        </w:rPr>
        <w:t xml:space="preserve">2008 meeting focused on grant writing. 2009 small-group breakouts on variety of topics. 2010 Affordable Care Act. 2011 Genetic counseling. 2012 PSE change. </w:t>
      </w:r>
      <w:r w:rsidR="00FF1CF0">
        <w:rPr>
          <w:color w:val="1F497D" w:themeColor="text2"/>
        </w:rPr>
        <w:t xml:space="preserve">2013 Chronic disease conference. 2014 small group breakout sessions variety of topics including legislative process, EBIs. 2015 Colorectal Cancer Screening and Dr. Wender (ACS) as keynote. 2016 focused on Palliative Care. </w:t>
      </w:r>
    </w:p>
    <w:p w:rsidR="00FF1CF0" w:rsidRDefault="00FF1CF0" w:rsidP="00773D88">
      <w:pPr>
        <w:pStyle w:val="ListParagraph"/>
        <w:numPr>
          <w:ilvl w:val="0"/>
          <w:numId w:val="44"/>
        </w:numPr>
        <w:rPr>
          <w:color w:val="1F497D" w:themeColor="text2"/>
        </w:rPr>
      </w:pPr>
      <w:r>
        <w:rPr>
          <w:color w:val="1F497D" w:themeColor="text2"/>
        </w:rPr>
        <w:t xml:space="preserve">NDCC member participation in CCC sub-contract program. Coalition member organizations are encouraged to apply for the sub-contract program. Many member organizations have been recipients. Have had 108 subcontracts issued since 2008. Most have gone to coalition member organizations. Ranged from $5,000 - $10,000. Awarded 14 different organizations this year, most at $10,000. </w:t>
      </w:r>
    </w:p>
    <w:p w:rsidR="00FF1CF0" w:rsidRDefault="00FF1CF0" w:rsidP="00773D88">
      <w:pPr>
        <w:pStyle w:val="ListParagraph"/>
        <w:numPr>
          <w:ilvl w:val="0"/>
          <w:numId w:val="44"/>
        </w:numPr>
        <w:rPr>
          <w:color w:val="1F497D" w:themeColor="text2"/>
        </w:rPr>
      </w:pPr>
      <w:r>
        <w:rPr>
          <w:color w:val="1F497D" w:themeColor="text2"/>
        </w:rPr>
        <w:t xml:space="preserve">Funding sources for NDCC: </w:t>
      </w:r>
    </w:p>
    <w:p w:rsidR="00FF1CF0" w:rsidRDefault="00FF1CF0" w:rsidP="00FF1CF0">
      <w:pPr>
        <w:pStyle w:val="ListParagraph"/>
        <w:numPr>
          <w:ilvl w:val="1"/>
          <w:numId w:val="44"/>
        </w:numPr>
        <w:rPr>
          <w:color w:val="1F497D" w:themeColor="text2"/>
        </w:rPr>
      </w:pPr>
      <w:r>
        <w:rPr>
          <w:color w:val="1F497D" w:themeColor="text2"/>
        </w:rPr>
        <w:t>NDCC account: come</w:t>
      </w:r>
      <w:r w:rsidR="00147FC7">
        <w:rPr>
          <w:color w:val="1F497D" w:themeColor="text2"/>
        </w:rPr>
        <w:t>s</w:t>
      </w:r>
      <w:r>
        <w:rPr>
          <w:color w:val="1F497D" w:themeColor="text2"/>
        </w:rPr>
        <w:t xml:space="preserve"> from conferences and summits that were held at one time, or donations that are given. </w:t>
      </w:r>
    </w:p>
    <w:p w:rsidR="00FF1CF0" w:rsidRDefault="00FF1CF0" w:rsidP="00FF1CF0">
      <w:pPr>
        <w:pStyle w:val="ListParagraph"/>
        <w:numPr>
          <w:ilvl w:val="1"/>
          <w:numId w:val="44"/>
        </w:numPr>
        <w:rPr>
          <w:color w:val="1F497D" w:themeColor="text2"/>
        </w:rPr>
      </w:pPr>
      <w:r>
        <w:rPr>
          <w:color w:val="1F497D" w:themeColor="text2"/>
        </w:rPr>
        <w:t xml:space="preserve">Financial support from </w:t>
      </w:r>
      <w:proofErr w:type="spellStart"/>
      <w:r>
        <w:rPr>
          <w:color w:val="1F497D" w:themeColor="text2"/>
        </w:rPr>
        <w:t>NDDoH</w:t>
      </w:r>
      <w:proofErr w:type="spellEnd"/>
      <w:r>
        <w:rPr>
          <w:color w:val="1F497D" w:themeColor="text2"/>
        </w:rPr>
        <w:t xml:space="preserve">: </w:t>
      </w:r>
    </w:p>
    <w:p w:rsidR="00FF1CF0" w:rsidRDefault="00FF1CF0" w:rsidP="00FF1CF0">
      <w:pPr>
        <w:pStyle w:val="ListParagraph"/>
        <w:numPr>
          <w:ilvl w:val="2"/>
          <w:numId w:val="44"/>
        </w:numPr>
        <w:rPr>
          <w:color w:val="1F497D" w:themeColor="text2"/>
        </w:rPr>
      </w:pPr>
      <w:r>
        <w:rPr>
          <w:color w:val="1F497D" w:themeColor="text2"/>
        </w:rPr>
        <w:t xml:space="preserve">Participant travel/lodging/meal/registration costs for NDCC sponsored meetings, other related </w:t>
      </w:r>
      <w:proofErr w:type="spellStart"/>
      <w:r>
        <w:rPr>
          <w:color w:val="1F497D" w:themeColor="text2"/>
        </w:rPr>
        <w:t>NDDoH</w:t>
      </w:r>
      <w:proofErr w:type="spellEnd"/>
      <w:r>
        <w:rPr>
          <w:color w:val="1F497D" w:themeColor="text2"/>
        </w:rPr>
        <w:t xml:space="preserve"> or state and national trainings. </w:t>
      </w:r>
    </w:p>
    <w:p w:rsidR="00FF1CF0" w:rsidRDefault="00FF1CF0" w:rsidP="00FF1CF0">
      <w:pPr>
        <w:pStyle w:val="ListParagraph"/>
        <w:numPr>
          <w:ilvl w:val="2"/>
          <w:numId w:val="44"/>
        </w:numPr>
        <w:rPr>
          <w:color w:val="1F497D" w:themeColor="text2"/>
        </w:rPr>
      </w:pPr>
      <w:r>
        <w:rPr>
          <w:color w:val="1F497D" w:themeColor="text2"/>
        </w:rPr>
        <w:t xml:space="preserve">Meeting and event site costs. </w:t>
      </w:r>
    </w:p>
    <w:p w:rsidR="00FF1CF0" w:rsidRDefault="00FF1CF0" w:rsidP="00FF1CF0">
      <w:pPr>
        <w:pStyle w:val="ListParagraph"/>
        <w:numPr>
          <w:ilvl w:val="2"/>
          <w:numId w:val="44"/>
        </w:numPr>
        <w:rPr>
          <w:color w:val="1F497D" w:themeColor="text2"/>
        </w:rPr>
      </w:pPr>
      <w:r>
        <w:rPr>
          <w:color w:val="1F497D" w:themeColor="text2"/>
        </w:rPr>
        <w:t xml:space="preserve">Speaker costs for trainings/meetings. </w:t>
      </w:r>
    </w:p>
    <w:p w:rsidR="00FF1CF0" w:rsidRDefault="00FF1CF0" w:rsidP="00FF1CF0">
      <w:pPr>
        <w:pStyle w:val="ListParagraph"/>
        <w:numPr>
          <w:ilvl w:val="2"/>
          <w:numId w:val="44"/>
        </w:numPr>
        <w:rPr>
          <w:color w:val="1F497D" w:themeColor="text2"/>
        </w:rPr>
      </w:pPr>
      <w:r>
        <w:rPr>
          <w:color w:val="1F497D" w:themeColor="text2"/>
        </w:rPr>
        <w:t xml:space="preserve">Conference call line used for NDCC calls. </w:t>
      </w:r>
    </w:p>
    <w:p w:rsidR="00FF1CF0" w:rsidRDefault="00FF1CF0" w:rsidP="00FF1CF0">
      <w:pPr>
        <w:pStyle w:val="ListParagraph"/>
        <w:numPr>
          <w:ilvl w:val="2"/>
          <w:numId w:val="44"/>
        </w:numPr>
        <w:rPr>
          <w:color w:val="1F497D" w:themeColor="text2"/>
        </w:rPr>
      </w:pPr>
      <w:r>
        <w:rPr>
          <w:color w:val="1F497D" w:themeColor="text2"/>
        </w:rPr>
        <w:t xml:space="preserve">NDCC website development and hosting fees. </w:t>
      </w:r>
    </w:p>
    <w:p w:rsidR="00FF1CF0" w:rsidRDefault="00FF1CF0" w:rsidP="00FF1CF0">
      <w:pPr>
        <w:pStyle w:val="ListParagraph"/>
        <w:numPr>
          <w:ilvl w:val="2"/>
          <w:numId w:val="44"/>
        </w:numPr>
        <w:rPr>
          <w:color w:val="1F497D" w:themeColor="text2"/>
        </w:rPr>
      </w:pPr>
      <w:r>
        <w:rPr>
          <w:color w:val="1F497D" w:themeColor="text2"/>
        </w:rPr>
        <w:t>Supplies for NDCC related meet</w:t>
      </w:r>
      <w:r w:rsidR="00147FC7">
        <w:rPr>
          <w:color w:val="1F497D" w:themeColor="text2"/>
        </w:rPr>
        <w:t xml:space="preserve">ings </w:t>
      </w:r>
    </w:p>
    <w:p w:rsidR="00D77B45" w:rsidRDefault="00D77B45" w:rsidP="00D77B45">
      <w:pPr>
        <w:pStyle w:val="ListParagraph"/>
        <w:numPr>
          <w:ilvl w:val="1"/>
          <w:numId w:val="44"/>
        </w:numPr>
        <w:rPr>
          <w:color w:val="1F497D" w:themeColor="text2"/>
        </w:rPr>
      </w:pPr>
      <w:r>
        <w:rPr>
          <w:color w:val="1F497D" w:themeColor="text2"/>
        </w:rPr>
        <w:t xml:space="preserve">Member organizations might also directly cover costs as identified. </w:t>
      </w:r>
    </w:p>
    <w:p w:rsidR="00303A84" w:rsidRDefault="00303A84" w:rsidP="00303A84">
      <w:pPr>
        <w:pStyle w:val="ListParagraph"/>
        <w:numPr>
          <w:ilvl w:val="0"/>
          <w:numId w:val="44"/>
        </w:numPr>
        <w:rPr>
          <w:color w:val="1F497D" w:themeColor="text2"/>
        </w:rPr>
      </w:pPr>
      <w:proofErr w:type="spellStart"/>
      <w:r>
        <w:rPr>
          <w:color w:val="1F497D" w:themeColor="text2"/>
        </w:rPr>
        <w:lastRenderedPageBreak/>
        <w:t>NDDoH</w:t>
      </w:r>
      <w:proofErr w:type="spellEnd"/>
      <w:r>
        <w:rPr>
          <w:color w:val="1F497D" w:themeColor="text2"/>
        </w:rPr>
        <w:t xml:space="preserve"> and NDCC </w:t>
      </w:r>
    </w:p>
    <w:p w:rsidR="00303A84" w:rsidRDefault="00303A84" w:rsidP="00303A84">
      <w:pPr>
        <w:pStyle w:val="ListParagraph"/>
        <w:numPr>
          <w:ilvl w:val="1"/>
          <w:numId w:val="44"/>
        </w:numPr>
        <w:rPr>
          <w:color w:val="1F497D" w:themeColor="text2"/>
        </w:rPr>
      </w:pPr>
      <w:r>
        <w:rPr>
          <w:color w:val="1F497D" w:themeColor="text2"/>
        </w:rPr>
        <w:t xml:space="preserve">Initially, </w:t>
      </w:r>
      <w:proofErr w:type="spellStart"/>
      <w:r>
        <w:rPr>
          <w:color w:val="1F497D" w:themeColor="text2"/>
        </w:rPr>
        <w:t>DoH</w:t>
      </w:r>
      <w:proofErr w:type="spellEnd"/>
      <w:r>
        <w:rPr>
          <w:color w:val="1F497D" w:themeColor="text2"/>
        </w:rPr>
        <w:t xml:space="preserve"> served as administrative support. Served on its committees, had leadership roles, served as workgroup leads, provided logistical and clerical support for coalition activities. </w:t>
      </w:r>
    </w:p>
    <w:p w:rsidR="00303A84" w:rsidRDefault="00303A84" w:rsidP="00303A84">
      <w:pPr>
        <w:pStyle w:val="ListParagraph"/>
        <w:numPr>
          <w:ilvl w:val="1"/>
          <w:numId w:val="44"/>
        </w:numPr>
        <w:rPr>
          <w:color w:val="1F497D" w:themeColor="text2"/>
        </w:rPr>
      </w:pPr>
      <w:r>
        <w:rPr>
          <w:color w:val="1F497D" w:themeColor="text2"/>
        </w:rPr>
        <w:t xml:space="preserve">Now: Participant travel/lodging/meal and registration costs for NDCC sponsored meetings or other trainings, meeting and event site costs, speaker costs for trainings/meetings, conference call line used for NDCC member calls, NDCC website development and hosting fees, supplies for NDCC meetings. </w:t>
      </w:r>
    </w:p>
    <w:p w:rsidR="009F23F2" w:rsidRPr="00605608" w:rsidRDefault="009F23F2" w:rsidP="009F23F2">
      <w:pPr>
        <w:pStyle w:val="ListParagraph"/>
        <w:numPr>
          <w:ilvl w:val="0"/>
          <w:numId w:val="44"/>
        </w:numPr>
        <w:rPr>
          <w:color w:val="1F497D" w:themeColor="text2"/>
        </w:rPr>
      </w:pPr>
      <w:r>
        <w:rPr>
          <w:color w:val="1F497D" w:themeColor="text2"/>
        </w:rPr>
        <w:t>The grou</w:t>
      </w:r>
      <w:r w:rsidR="00147FC7">
        <w:rPr>
          <w:color w:val="1F497D" w:themeColor="text2"/>
        </w:rPr>
        <w:t>p discussed that it would be good</w:t>
      </w:r>
      <w:r>
        <w:rPr>
          <w:color w:val="1F497D" w:themeColor="text2"/>
        </w:rPr>
        <w:t xml:space="preserve"> to share this historical overview with others at the next in-person all-member meeting. </w:t>
      </w:r>
    </w:p>
    <w:p w:rsidR="006B34EA" w:rsidRDefault="006B34EA" w:rsidP="006B34EA">
      <w:r>
        <w:t>10:30am</w:t>
      </w:r>
      <w:r>
        <w:tab/>
        <w:t>BREAK</w:t>
      </w:r>
    </w:p>
    <w:p w:rsidR="006B34EA" w:rsidRDefault="006B34EA" w:rsidP="006B34EA">
      <w:r>
        <w:t>10:45am</w:t>
      </w:r>
      <w:r>
        <w:tab/>
        <w:t xml:space="preserve">Cancer Coalition Video </w:t>
      </w:r>
    </w:p>
    <w:p w:rsidR="00147FC7" w:rsidRPr="00147FC7" w:rsidRDefault="00CA7965" w:rsidP="00147FC7">
      <w:pPr>
        <w:numPr>
          <w:ilvl w:val="0"/>
          <w:numId w:val="46"/>
        </w:numPr>
        <w:ind w:left="2160"/>
        <w:rPr>
          <w:rStyle w:val="Hyperlink"/>
          <w:color w:val="1F497D" w:themeColor="text2"/>
          <w:u w:val="none"/>
        </w:rPr>
      </w:pPr>
      <w:r w:rsidRPr="00147FC7">
        <w:rPr>
          <w:color w:val="1F497D" w:themeColor="text2"/>
        </w:rPr>
        <w:t xml:space="preserve">Viewed </w:t>
      </w:r>
      <w:hyperlink r:id="rId9" w:history="1">
        <w:r w:rsidRPr="00147FC7">
          <w:rPr>
            <w:rStyle w:val="Hyperlink"/>
            <w:b/>
            <w:bCs/>
            <w:color w:val="1F497D" w:themeColor="text2"/>
          </w:rPr>
          <w:t>Cancer Coalition video</w:t>
        </w:r>
      </w:hyperlink>
      <w:r w:rsidRPr="00147FC7">
        <w:rPr>
          <w:rStyle w:val="Hyperlink"/>
          <w:b/>
          <w:bCs/>
          <w:color w:val="1F497D" w:themeColor="text2"/>
        </w:rPr>
        <w:t xml:space="preserve"> </w:t>
      </w:r>
    </w:p>
    <w:p w:rsidR="00147FC7" w:rsidRPr="00147FC7" w:rsidRDefault="00147FC7" w:rsidP="00147FC7">
      <w:pPr>
        <w:numPr>
          <w:ilvl w:val="0"/>
          <w:numId w:val="46"/>
        </w:numPr>
        <w:ind w:left="2160"/>
        <w:rPr>
          <w:rStyle w:val="Hyperlink"/>
          <w:color w:val="1F497D" w:themeColor="text2"/>
          <w:u w:val="none"/>
        </w:rPr>
      </w:pPr>
      <w:r w:rsidRPr="00147FC7">
        <w:rPr>
          <w:rStyle w:val="Hyperlink"/>
          <w:color w:val="1F497D" w:themeColor="text2"/>
          <w:u w:val="none"/>
        </w:rPr>
        <w:t>Group shared key take-aways including:</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 xml:space="preserve">Recommendation to review mission at each meeting </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 xml:space="preserve">Engage businesses and strategic membership. Value proposition. </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 xml:space="preserve">Coalitions across country can learn from </w:t>
      </w:r>
      <w:proofErr w:type="spellStart"/>
      <w:r w:rsidRPr="003D1D91">
        <w:rPr>
          <w:rStyle w:val="Hyperlink"/>
          <w:color w:val="1F497D" w:themeColor="text2"/>
          <w:u w:val="none"/>
        </w:rPr>
        <w:t>eachother</w:t>
      </w:r>
      <w:proofErr w:type="spellEnd"/>
      <w:r w:rsidRPr="003D1D91">
        <w:rPr>
          <w:rStyle w:val="Hyperlink"/>
          <w:color w:val="1F497D" w:themeColor="text2"/>
          <w:u w:val="none"/>
        </w:rPr>
        <w:t xml:space="preserve"> </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 xml:space="preserve">Evolving structures </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 xml:space="preserve">Coalitions need to be ready to lead change </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Teamwork is essential</w:t>
      </w:r>
    </w:p>
    <w:p w:rsidR="00147FC7" w:rsidRPr="003D1D91" w:rsidRDefault="00147FC7" w:rsidP="00147FC7">
      <w:pPr>
        <w:numPr>
          <w:ilvl w:val="1"/>
          <w:numId w:val="46"/>
        </w:numPr>
        <w:rPr>
          <w:rStyle w:val="Hyperlink"/>
          <w:color w:val="1F497D" w:themeColor="text2"/>
          <w:u w:val="none"/>
        </w:rPr>
      </w:pPr>
      <w:r w:rsidRPr="003D1D91">
        <w:rPr>
          <w:rStyle w:val="Hyperlink"/>
          <w:color w:val="1F497D" w:themeColor="text2"/>
          <w:u w:val="none"/>
        </w:rPr>
        <w:t>Idea: Develop video introducing new members to our coalition</w:t>
      </w:r>
    </w:p>
    <w:p w:rsidR="003D1D91" w:rsidRPr="003D1D91" w:rsidRDefault="003D1D91" w:rsidP="00147FC7">
      <w:pPr>
        <w:numPr>
          <w:ilvl w:val="1"/>
          <w:numId w:val="46"/>
        </w:numPr>
        <w:rPr>
          <w:rStyle w:val="Hyperlink"/>
          <w:color w:val="1F497D" w:themeColor="text2"/>
          <w:u w:val="none"/>
        </w:rPr>
      </w:pPr>
      <w:r w:rsidRPr="003D1D91">
        <w:rPr>
          <w:rStyle w:val="Hyperlink"/>
          <w:color w:val="1F497D" w:themeColor="text2"/>
          <w:u w:val="none"/>
        </w:rPr>
        <w:t xml:space="preserve">Comp cancer role to share data, and coalition can act independently to impact laws. </w:t>
      </w:r>
    </w:p>
    <w:p w:rsidR="003D1D91" w:rsidRPr="003D1D91" w:rsidRDefault="003D1D91" w:rsidP="00147FC7">
      <w:pPr>
        <w:numPr>
          <w:ilvl w:val="1"/>
          <w:numId w:val="46"/>
        </w:numPr>
        <w:rPr>
          <w:rStyle w:val="Hyperlink"/>
          <w:color w:val="1F497D" w:themeColor="text2"/>
          <w:u w:val="none"/>
        </w:rPr>
      </w:pPr>
      <w:r w:rsidRPr="003D1D91">
        <w:rPr>
          <w:rStyle w:val="Hyperlink"/>
          <w:color w:val="1F497D" w:themeColor="text2"/>
          <w:u w:val="none"/>
        </w:rPr>
        <w:t xml:space="preserve">We all have these goals and can’t accomplish them individual but can accomplish them as a group. </w:t>
      </w:r>
    </w:p>
    <w:p w:rsidR="003D1D91" w:rsidRPr="003D1D91" w:rsidRDefault="003D1D91" w:rsidP="00147FC7">
      <w:pPr>
        <w:numPr>
          <w:ilvl w:val="1"/>
          <w:numId w:val="46"/>
        </w:numPr>
        <w:rPr>
          <w:rStyle w:val="Hyperlink"/>
          <w:color w:val="1F497D" w:themeColor="text2"/>
          <w:u w:val="none"/>
        </w:rPr>
      </w:pPr>
      <w:r w:rsidRPr="003D1D91">
        <w:rPr>
          <w:rStyle w:val="Hyperlink"/>
          <w:color w:val="1F497D" w:themeColor="text2"/>
          <w:u w:val="none"/>
        </w:rPr>
        <w:t>Having a common purpose that drives our interactions, binds us together.</w:t>
      </w:r>
    </w:p>
    <w:p w:rsidR="006B34EA" w:rsidRDefault="00147FC7" w:rsidP="00147FC7">
      <w:r w:rsidRPr="00147FC7">
        <w:rPr>
          <w:rStyle w:val="Hyperlink"/>
          <w:bCs/>
          <w:color w:val="auto"/>
          <w:u w:val="none"/>
        </w:rPr>
        <w:t>1</w:t>
      </w:r>
      <w:r w:rsidR="00933C1C">
        <w:t>1:15am</w:t>
      </w:r>
      <w:r w:rsidR="00933C1C">
        <w:tab/>
        <w:t xml:space="preserve">Introducing </w:t>
      </w:r>
      <w:r w:rsidR="006B34EA">
        <w:t>9 Habits of Successful Comprehensive Cancer Control Coalitions</w:t>
      </w:r>
      <w:r w:rsidR="00933C1C">
        <w:t xml:space="preserve"> (Mallory)</w:t>
      </w:r>
      <w:r w:rsidR="006B34EA">
        <w:t xml:space="preserve"> </w:t>
      </w:r>
    </w:p>
    <w:p w:rsidR="00C33BFC" w:rsidRPr="008D3F7C" w:rsidRDefault="00C33BFC" w:rsidP="00C33BFC">
      <w:pPr>
        <w:pStyle w:val="ListParagraph"/>
        <w:numPr>
          <w:ilvl w:val="0"/>
          <w:numId w:val="46"/>
        </w:numPr>
        <w:rPr>
          <w:color w:val="1F497D" w:themeColor="text2"/>
        </w:rPr>
      </w:pPr>
      <w:r w:rsidRPr="008D3F7C">
        <w:rPr>
          <w:color w:val="1F497D" w:themeColor="text2"/>
        </w:rPr>
        <w:t xml:space="preserve">We want to use this as a tool to guide our coalition. </w:t>
      </w:r>
    </w:p>
    <w:p w:rsidR="00C33BFC" w:rsidRPr="008D3F7C" w:rsidRDefault="00C33BFC" w:rsidP="00C33BFC">
      <w:pPr>
        <w:pStyle w:val="ListParagraph"/>
        <w:numPr>
          <w:ilvl w:val="0"/>
          <w:numId w:val="46"/>
        </w:numPr>
        <w:rPr>
          <w:color w:val="1F497D" w:themeColor="text2"/>
        </w:rPr>
      </w:pPr>
      <w:r w:rsidRPr="008D3F7C">
        <w:rPr>
          <w:color w:val="1F497D" w:themeColor="text2"/>
        </w:rPr>
        <w:t xml:space="preserve">We’ll start by doing self-assessment tools under each habit. Today we’ll start with 2 </w:t>
      </w:r>
      <w:r w:rsidR="00B73388" w:rsidRPr="008D3F7C">
        <w:rPr>
          <w:color w:val="1F497D" w:themeColor="text2"/>
        </w:rPr>
        <w:t xml:space="preserve">of the habits. </w:t>
      </w:r>
    </w:p>
    <w:p w:rsidR="006B34EA" w:rsidRDefault="006B34EA" w:rsidP="006B34EA">
      <w:r>
        <w:t>11:45am</w:t>
      </w:r>
      <w:r>
        <w:tab/>
        <w:t>LUNCH</w:t>
      </w:r>
    </w:p>
    <w:p w:rsidR="006B34EA" w:rsidRDefault="006B34EA" w:rsidP="006B34EA">
      <w:r>
        <w:t>12:30pm</w:t>
      </w:r>
      <w:r>
        <w:tab/>
        <w:t xml:space="preserve">Welcome back / physical activity </w:t>
      </w:r>
    </w:p>
    <w:p w:rsidR="006B34EA" w:rsidRDefault="006B34EA" w:rsidP="006B34EA">
      <w:r>
        <w:t>12:45pm</w:t>
      </w:r>
      <w:r>
        <w:tab/>
        <w:t xml:space="preserve">Habit #8: Flexible </w:t>
      </w:r>
      <w:proofErr w:type="gramStart"/>
      <w:r>
        <w:t>Structure</w:t>
      </w:r>
      <w:r w:rsidR="00933C1C">
        <w:t xml:space="preserve">  (</w:t>
      </w:r>
      <w:proofErr w:type="gramEnd"/>
      <w:r w:rsidR="00933C1C">
        <w:t>Tara)</w:t>
      </w:r>
    </w:p>
    <w:p w:rsidR="008D3F7C" w:rsidRPr="004572D1" w:rsidRDefault="00B73388" w:rsidP="004572D1">
      <w:pPr>
        <w:pStyle w:val="ListParagraph"/>
        <w:numPr>
          <w:ilvl w:val="0"/>
          <w:numId w:val="47"/>
        </w:numPr>
        <w:rPr>
          <w:color w:val="1F497D" w:themeColor="text2"/>
        </w:rPr>
      </w:pPr>
      <w:r w:rsidRPr="008D3F7C">
        <w:rPr>
          <w:color w:val="1F497D" w:themeColor="text2"/>
        </w:rPr>
        <w:t xml:space="preserve">We each rated the coalition based on the three areas in the flexible structure area. Identified a need to more strategically recruit. Also recognized need for greater inclusion of Native American North Dakotans. </w:t>
      </w:r>
      <w:r w:rsidR="00697AA1" w:rsidRPr="008D3F7C">
        <w:rPr>
          <w:color w:val="1F497D" w:themeColor="text2"/>
        </w:rPr>
        <w:t xml:space="preserve">Noted that we sometimes aren’t clear to members on what we want them to do, but that if we could be clearer on our objectives that would </w:t>
      </w:r>
      <w:r w:rsidR="003D1D91">
        <w:rPr>
          <w:color w:val="1F497D" w:themeColor="text2"/>
        </w:rPr>
        <w:t xml:space="preserve">be </w:t>
      </w:r>
      <w:r w:rsidR="00697AA1" w:rsidRPr="008D3F7C">
        <w:rPr>
          <w:color w:val="1F497D" w:themeColor="text2"/>
        </w:rPr>
        <w:t xml:space="preserve">helpful. </w:t>
      </w:r>
      <w:r w:rsidR="002A11F3" w:rsidRPr="004572D1">
        <w:rPr>
          <w:color w:val="1F497D" w:themeColor="text2"/>
        </w:rPr>
        <w:t xml:space="preserve">Helping members find an active role can be more challenging when the member’s work doesn’t align as easily with coalition activity. </w:t>
      </w:r>
      <w:r w:rsidR="000943CB">
        <w:rPr>
          <w:color w:val="1F497D" w:themeColor="text2"/>
        </w:rPr>
        <w:t>It was noted that we have been flexible in a</w:t>
      </w:r>
      <w:r w:rsidR="003D1D91">
        <w:rPr>
          <w:color w:val="1F497D" w:themeColor="text2"/>
        </w:rPr>
        <w:t>dapting to new needs and change.</w:t>
      </w:r>
    </w:p>
    <w:p w:rsidR="006B34EA" w:rsidRDefault="006B34EA" w:rsidP="006B34EA">
      <w:r>
        <w:t>1:15pm</w:t>
      </w:r>
      <w:r>
        <w:tab/>
        <w:t xml:space="preserve">Habit #9: Priority Workplans </w:t>
      </w:r>
      <w:r w:rsidR="00933C1C">
        <w:t>(Mallory)</w:t>
      </w:r>
    </w:p>
    <w:p w:rsidR="009A37DC" w:rsidRPr="0016763B" w:rsidRDefault="009A37DC" w:rsidP="009A37DC">
      <w:pPr>
        <w:pStyle w:val="ListParagraph"/>
        <w:numPr>
          <w:ilvl w:val="0"/>
          <w:numId w:val="47"/>
        </w:numPr>
        <w:rPr>
          <w:color w:val="1F497D" w:themeColor="text2"/>
        </w:rPr>
      </w:pPr>
      <w:r w:rsidRPr="0016763B">
        <w:rPr>
          <w:color w:val="1F497D" w:themeColor="text2"/>
        </w:rPr>
        <w:t xml:space="preserve">Nikki Campbell of Montana Cancer Coalition joined and share about their approach for developing priority workplans. </w:t>
      </w:r>
    </w:p>
    <w:p w:rsidR="009A37DC" w:rsidRPr="0016763B" w:rsidRDefault="009A37DC" w:rsidP="009A37DC">
      <w:pPr>
        <w:pStyle w:val="ListParagraph"/>
        <w:numPr>
          <w:ilvl w:val="0"/>
          <w:numId w:val="47"/>
        </w:numPr>
        <w:rPr>
          <w:color w:val="1F497D" w:themeColor="text2"/>
        </w:rPr>
      </w:pPr>
      <w:r w:rsidRPr="0016763B">
        <w:rPr>
          <w:color w:val="1F497D" w:themeColor="text2"/>
        </w:rPr>
        <w:t>Essential workplan components: comprehensive, cost-sensitive,</w:t>
      </w:r>
      <w:r w:rsidR="003D1D91">
        <w:rPr>
          <w:color w:val="1F497D" w:themeColor="text2"/>
        </w:rPr>
        <w:t xml:space="preserve"> culturally sensitive, evidence-</w:t>
      </w:r>
      <w:r w:rsidRPr="0016763B">
        <w:rPr>
          <w:color w:val="1F497D" w:themeColor="text2"/>
        </w:rPr>
        <w:t xml:space="preserve">based and data driven, ensure best practice, outcome oriented, respectful of individual’s rights, dignity, privacy, and safety. </w:t>
      </w:r>
    </w:p>
    <w:p w:rsidR="008949A4" w:rsidRDefault="009A37DC" w:rsidP="00D26CB3">
      <w:pPr>
        <w:pStyle w:val="ListParagraph"/>
        <w:numPr>
          <w:ilvl w:val="0"/>
          <w:numId w:val="47"/>
        </w:numPr>
        <w:rPr>
          <w:color w:val="1F497D" w:themeColor="text2"/>
        </w:rPr>
      </w:pPr>
      <w:r w:rsidRPr="0016763B">
        <w:rPr>
          <w:color w:val="1F497D" w:themeColor="text2"/>
        </w:rPr>
        <w:lastRenderedPageBreak/>
        <w:t xml:space="preserve">Annually: MTCC Steering Committee meet (2-day leadership retreat) to review strategic plan, discuss priorities that have been chosen for each implementation team objective, assess whether to continue or modify the approach. Steps were reviewed (see slides). </w:t>
      </w:r>
    </w:p>
    <w:p w:rsidR="00D26CB3" w:rsidRDefault="00D26CB3" w:rsidP="00D26CB3">
      <w:pPr>
        <w:pStyle w:val="ListParagraph"/>
        <w:numPr>
          <w:ilvl w:val="0"/>
          <w:numId w:val="47"/>
        </w:numPr>
        <w:rPr>
          <w:color w:val="1F497D" w:themeColor="text2"/>
        </w:rPr>
      </w:pPr>
      <w:r>
        <w:rPr>
          <w:color w:val="1F497D" w:themeColor="text2"/>
        </w:rPr>
        <w:t xml:space="preserve">Priority workplans have helped MTCC determine who needs to be at the table. </w:t>
      </w:r>
    </w:p>
    <w:p w:rsidR="00D26CB3" w:rsidRDefault="00D26CB3" w:rsidP="00D26CB3">
      <w:pPr>
        <w:pStyle w:val="ListParagraph"/>
        <w:numPr>
          <w:ilvl w:val="0"/>
          <w:numId w:val="47"/>
        </w:numPr>
        <w:rPr>
          <w:color w:val="1F497D" w:themeColor="text2"/>
        </w:rPr>
      </w:pPr>
      <w:r>
        <w:rPr>
          <w:color w:val="1F497D" w:themeColor="text2"/>
        </w:rPr>
        <w:t xml:space="preserve">Review membership list annually to see who has been consistently involved and who needs to be engaged. </w:t>
      </w:r>
    </w:p>
    <w:p w:rsidR="00FF248E" w:rsidRDefault="004D75AF" w:rsidP="00FF248E">
      <w:pPr>
        <w:pStyle w:val="ListParagraph"/>
        <w:numPr>
          <w:ilvl w:val="0"/>
          <w:numId w:val="47"/>
        </w:numPr>
        <w:rPr>
          <w:color w:val="1F497D" w:themeColor="text2"/>
        </w:rPr>
      </w:pPr>
      <w:r>
        <w:rPr>
          <w:color w:val="1F497D" w:themeColor="text2"/>
        </w:rPr>
        <w:t xml:space="preserve">Outcomes are compiled into an annual report that is on website and shared at annual meeting. Can be shared with stakeholders, media, is also used in chronic disease newsletter or webinars. </w:t>
      </w:r>
      <w:r w:rsidR="00FF248E" w:rsidRPr="00FF248E">
        <w:rPr>
          <w:color w:val="1F497D" w:themeColor="text2"/>
        </w:rPr>
        <w:t xml:space="preserve">Coalition work is communicated to comp cancer, to department of health, and to health officer. This helps create buy-in. </w:t>
      </w:r>
    </w:p>
    <w:p w:rsidR="008D363E" w:rsidRPr="00FF248E" w:rsidRDefault="008D363E" w:rsidP="00FF248E">
      <w:pPr>
        <w:pStyle w:val="ListParagraph"/>
        <w:numPr>
          <w:ilvl w:val="0"/>
          <w:numId w:val="47"/>
        </w:numPr>
        <w:rPr>
          <w:color w:val="1F497D" w:themeColor="text2"/>
        </w:rPr>
      </w:pPr>
      <w:r>
        <w:rPr>
          <w:color w:val="1F497D" w:themeColor="text2"/>
        </w:rPr>
        <w:t xml:space="preserve">Coalition video is available on their website. </w:t>
      </w:r>
    </w:p>
    <w:p w:rsidR="000943CB" w:rsidRDefault="000943CB" w:rsidP="006B34EA">
      <w:r>
        <w:tab/>
      </w:r>
      <w:r>
        <w:tab/>
      </w:r>
    </w:p>
    <w:p w:rsidR="006B34EA" w:rsidRDefault="006B34EA" w:rsidP="006B34EA">
      <w:r>
        <w:t>2:00pm</w:t>
      </w:r>
      <w:r>
        <w:tab/>
        <w:t>Identifying Priority Objectives for NDCC 2018-2019</w:t>
      </w:r>
      <w:r w:rsidR="00933C1C">
        <w:t xml:space="preserve"> (Shannon) </w:t>
      </w:r>
    </w:p>
    <w:p w:rsidR="003D1D91" w:rsidRPr="003D1D91" w:rsidRDefault="003D1D91" w:rsidP="006B34EA">
      <w:pPr>
        <w:rPr>
          <w:color w:val="1F497D" w:themeColor="text2"/>
        </w:rPr>
      </w:pPr>
      <w:r>
        <w:tab/>
      </w:r>
      <w:r>
        <w:tab/>
      </w:r>
      <w:r w:rsidRPr="003D1D91">
        <w:rPr>
          <w:color w:val="1F497D" w:themeColor="text2"/>
        </w:rPr>
        <w:t xml:space="preserve">The group divided into small groups and assessed objectives from cancer plan to identify </w:t>
      </w:r>
      <w:r w:rsidRPr="003D1D91">
        <w:rPr>
          <w:color w:val="1F497D" w:themeColor="text2"/>
        </w:rPr>
        <w:tab/>
      </w:r>
      <w:r w:rsidRPr="003D1D91">
        <w:rPr>
          <w:color w:val="1F497D" w:themeColor="text2"/>
        </w:rPr>
        <w:tab/>
      </w:r>
      <w:r w:rsidRPr="003D1D91">
        <w:rPr>
          <w:color w:val="1F497D" w:themeColor="text2"/>
        </w:rPr>
        <w:tab/>
        <w:t>potential priority objectives.</w:t>
      </w:r>
    </w:p>
    <w:p w:rsidR="00126F85" w:rsidRPr="005F7C30" w:rsidRDefault="00126F85" w:rsidP="006B34EA">
      <w:pPr>
        <w:rPr>
          <w:b/>
          <w:color w:val="1F497D" w:themeColor="text2"/>
        </w:rPr>
      </w:pPr>
      <w:r w:rsidRPr="003D1D91">
        <w:rPr>
          <w:color w:val="1F497D" w:themeColor="text2"/>
        </w:rPr>
        <w:tab/>
      </w:r>
      <w:r w:rsidRPr="003D1D91">
        <w:rPr>
          <w:color w:val="1F497D" w:themeColor="text2"/>
        </w:rPr>
        <w:tab/>
      </w:r>
      <w:r w:rsidRPr="005F7C30">
        <w:rPr>
          <w:b/>
          <w:color w:val="1F497D" w:themeColor="text2"/>
        </w:rPr>
        <w:t xml:space="preserve">Screening objectives: </w:t>
      </w:r>
    </w:p>
    <w:p w:rsidR="00A76FAD" w:rsidRPr="003D1D91" w:rsidRDefault="00A76FAD" w:rsidP="00A76FAD">
      <w:pPr>
        <w:pStyle w:val="ListParagraph"/>
        <w:numPr>
          <w:ilvl w:val="0"/>
          <w:numId w:val="48"/>
        </w:numPr>
        <w:rPr>
          <w:color w:val="1F497D" w:themeColor="text2"/>
        </w:rPr>
      </w:pPr>
      <w:r w:rsidRPr="003D1D91">
        <w:rPr>
          <w:color w:val="1F497D" w:themeColor="text2"/>
        </w:rPr>
        <w:t>Objective 10 (breast)</w:t>
      </w:r>
      <w:r w:rsidR="003D1D91">
        <w:rPr>
          <w:color w:val="1F497D" w:themeColor="text2"/>
        </w:rPr>
        <w:t xml:space="preserve"> and 11 (cervical)</w:t>
      </w:r>
      <w:r w:rsidRPr="003D1D91">
        <w:rPr>
          <w:color w:val="1F497D" w:themeColor="text2"/>
        </w:rPr>
        <w:t xml:space="preserve">: </w:t>
      </w:r>
      <w:r w:rsidR="003D1D91">
        <w:rPr>
          <w:color w:val="1F497D" w:themeColor="text2"/>
        </w:rPr>
        <w:t xml:space="preserve">Determined that there are many groups working on these including women’s way. It might not be necessary for coalition to focus on this for the next year. </w:t>
      </w:r>
    </w:p>
    <w:p w:rsidR="003D1D91" w:rsidRDefault="00A76FAD" w:rsidP="00A76FAD">
      <w:pPr>
        <w:pStyle w:val="ListParagraph"/>
        <w:numPr>
          <w:ilvl w:val="0"/>
          <w:numId w:val="48"/>
        </w:numPr>
        <w:rPr>
          <w:color w:val="1F497D" w:themeColor="text2"/>
        </w:rPr>
      </w:pPr>
      <w:r w:rsidRPr="003D1D91">
        <w:rPr>
          <w:color w:val="1F497D" w:themeColor="text2"/>
        </w:rPr>
        <w:t xml:space="preserve">Objective 12 (colorectal): </w:t>
      </w:r>
      <w:r w:rsidR="003D1D91">
        <w:rPr>
          <w:color w:val="1F497D" w:themeColor="text2"/>
        </w:rPr>
        <w:t xml:space="preserve">Because the statewide CRC roundtable is doing significant work on this and the ND CRC screening initiative is working with FQHCs, it was determined this is probably not top </w:t>
      </w:r>
      <w:proofErr w:type="gramStart"/>
      <w:r w:rsidR="003D1D91">
        <w:rPr>
          <w:color w:val="1F497D" w:themeColor="text2"/>
        </w:rPr>
        <w:t>priority  for</w:t>
      </w:r>
      <w:proofErr w:type="gramEnd"/>
      <w:r w:rsidR="003D1D91">
        <w:rPr>
          <w:color w:val="1F497D" w:themeColor="text2"/>
        </w:rPr>
        <w:t xml:space="preserve"> NDCC, although still a significant need in the state.</w:t>
      </w:r>
    </w:p>
    <w:p w:rsidR="00A76FAD" w:rsidRPr="003D1D91" w:rsidRDefault="00A76FAD" w:rsidP="00A76FAD">
      <w:pPr>
        <w:pStyle w:val="ListParagraph"/>
        <w:numPr>
          <w:ilvl w:val="0"/>
          <w:numId w:val="48"/>
        </w:numPr>
        <w:rPr>
          <w:color w:val="1F497D" w:themeColor="text2"/>
        </w:rPr>
      </w:pPr>
      <w:r w:rsidRPr="003D1D91">
        <w:rPr>
          <w:color w:val="1F497D" w:themeColor="text2"/>
        </w:rPr>
        <w:t>Objective 13 (melanoma screening): Felt it is something we n</w:t>
      </w:r>
      <w:r w:rsidR="003D1D91">
        <w:rPr>
          <w:color w:val="1F497D" w:themeColor="text2"/>
        </w:rPr>
        <w:t xml:space="preserve">eed to work on collaboratively and a </w:t>
      </w:r>
      <w:r w:rsidR="00403CC7" w:rsidRPr="003D1D91">
        <w:rPr>
          <w:color w:val="1F497D" w:themeColor="text2"/>
        </w:rPr>
        <w:t xml:space="preserve">significant area of need. There might be some barriers to be successful and to track effectively. There aren’t a lot of sources of information to track screening numbers. Felt they could recruit organizations on this. </w:t>
      </w:r>
    </w:p>
    <w:p w:rsidR="00083D12" w:rsidRPr="003D1D91" w:rsidRDefault="00403CC7" w:rsidP="00083D12">
      <w:pPr>
        <w:pStyle w:val="ListParagraph"/>
        <w:numPr>
          <w:ilvl w:val="0"/>
          <w:numId w:val="48"/>
        </w:numPr>
        <w:rPr>
          <w:color w:val="1F497D" w:themeColor="text2"/>
        </w:rPr>
      </w:pPr>
      <w:r w:rsidRPr="003D1D91">
        <w:rPr>
          <w:color w:val="1F497D" w:themeColor="text2"/>
        </w:rPr>
        <w:t xml:space="preserve">Objective 14: oropharyngeal – felt they could work on this as a coalition, not being addressed other places. Significant area of need because rate of late-stage diagnosis is high in ND. Could measure by late-stage diagnosis and incidence rates. Not sure about recruiting individuals. </w:t>
      </w:r>
    </w:p>
    <w:p w:rsidR="00083D12" w:rsidRPr="003D1D91" w:rsidRDefault="00083D12" w:rsidP="00083D12">
      <w:pPr>
        <w:pStyle w:val="ListParagraph"/>
        <w:numPr>
          <w:ilvl w:val="0"/>
          <w:numId w:val="48"/>
        </w:numPr>
        <w:rPr>
          <w:color w:val="1F497D" w:themeColor="text2"/>
        </w:rPr>
      </w:pPr>
      <w:r w:rsidRPr="003D1D91">
        <w:rPr>
          <w:color w:val="1F497D" w:themeColor="text2"/>
        </w:rPr>
        <w:t xml:space="preserve">Melanoma comes out as a possible priority area under screening. Head &amp; Neck cancers have a high rate of late-stage diagnosis, so could explore interventions around head and neck. Melanoma in screening </w:t>
      </w:r>
      <w:r w:rsidR="003D1D91">
        <w:rPr>
          <w:color w:val="1F497D" w:themeColor="text2"/>
        </w:rPr>
        <w:t xml:space="preserve">might not be where we reach the most impact, so perhaps focus is on prevention. </w:t>
      </w:r>
    </w:p>
    <w:p w:rsidR="00083D12" w:rsidRPr="005F7C30" w:rsidRDefault="00083D12" w:rsidP="00083D12">
      <w:pPr>
        <w:ind w:left="1440"/>
        <w:rPr>
          <w:b/>
          <w:color w:val="1F497D" w:themeColor="text2"/>
        </w:rPr>
      </w:pPr>
      <w:r w:rsidRPr="005F7C30">
        <w:rPr>
          <w:b/>
          <w:color w:val="1F497D" w:themeColor="text2"/>
        </w:rPr>
        <w:t>Prevention objectives:</w:t>
      </w:r>
    </w:p>
    <w:p w:rsidR="00083D12" w:rsidRDefault="00976060" w:rsidP="00083D12">
      <w:pPr>
        <w:pStyle w:val="ListParagraph"/>
        <w:numPr>
          <w:ilvl w:val="0"/>
          <w:numId w:val="49"/>
        </w:numPr>
        <w:rPr>
          <w:color w:val="1F497D" w:themeColor="text2"/>
        </w:rPr>
      </w:pPr>
      <w:r>
        <w:rPr>
          <w:color w:val="1F497D" w:themeColor="text2"/>
        </w:rPr>
        <w:t xml:space="preserve">It was suggested to develop a master plan outlining what various organizations are doing within each objective statewide. </w:t>
      </w:r>
    </w:p>
    <w:p w:rsidR="00976060" w:rsidRDefault="00976060" w:rsidP="00083D12">
      <w:pPr>
        <w:pStyle w:val="ListParagraph"/>
        <w:numPr>
          <w:ilvl w:val="0"/>
          <w:numId w:val="49"/>
        </w:numPr>
        <w:rPr>
          <w:color w:val="1F497D" w:themeColor="text2"/>
        </w:rPr>
      </w:pPr>
      <w:r>
        <w:rPr>
          <w:color w:val="1F497D" w:themeColor="text2"/>
        </w:rPr>
        <w:t xml:space="preserve">HPV vaccination: There is state taskforce and significant work being done in this area. While the need is high, it might not be necessary to focus NDCC effort in this area beyond continuing to support the HPV taskforce and other current work. </w:t>
      </w:r>
    </w:p>
    <w:p w:rsidR="00894277" w:rsidRPr="00976060" w:rsidRDefault="00976060" w:rsidP="00976060">
      <w:pPr>
        <w:pStyle w:val="ListParagraph"/>
        <w:numPr>
          <w:ilvl w:val="0"/>
          <w:numId w:val="49"/>
        </w:numPr>
        <w:rPr>
          <w:color w:val="1F497D" w:themeColor="text2"/>
        </w:rPr>
      </w:pPr>
      <w:r>
        <w:rPr>
          <w:color w:val="1F497D" w:themeColor="text2"/>
        </w:rPr>
        <w:t>Tobacco: Susan shared an overview of a significant amount of work already being done in this area.</w:t>
      </w:r>
      <w:r w:rsidR="00297385">
        <w:rPr>
          <w:color w:val="1F497D" w:themeColor="text2"/>
        </w:rPr>
        <w:t xml:space="preserve"> </w:t>
      </w:r>
      <w:r w:rsidR="00894277" w:rsidRPr="00976060">
        <w:rPr>
          <w:color w:val="1F497D" w:themeColor="text2"/>
        </w:rPr>
        <w:t xml:space="preserve">Every local public health unit receives funding across the state (6.5 million per biennium), charged with implementing best practices from CDC. Using CDC tobacco prevention, they also fund tribal communities for tobacco prevention work. Project going on in every casino working to get casinos to become smoke free (seeing success, multiple have gone smoke-free). ND Quits </w:t>
      </w:r>
      <w:r w:rsidR="00894277" w:rsidRPr="00976060">
        <w:rPr>
          <w:color w:val="1F497D" w:themeColor="text2"/>
        </w:rPr>
        <w:lastRenderedPageBreak/>
        <w:t>cessation lines, and the Baby &amp; Me</w:t>
      </w:r>
      <w:r w:rsidR="00297385">
        <w:rPr>
          <w:color w:val="1F497D" w:themeColor="text2"/>
        </w:rPr>
        <w:t xml:space="preserve"> program are active. C</w:t>
      </w:r>
      <w:r w:rsidR="00894277" w:rsidRPr="00976060">
        <w:rPr>
          <w:color w:val="1F497D" w:themeColor="text2"/>
        </w:rPr>
        <w:t xml:space="preserve">essation quit </w:t>
      </w:r>
      <w:r w:rsidR="00894277" w:rsidRPr="00976060">
        <w:rPr>
          <w:b/>
          <w:color w:val="1F497D" w:themeColor="text2"/>
        </w:rPr>
        <w:t xml:space="preserve">grants that look at bi-directional communication with EHR and </w:t>
      </w:r>
      <w:proofErr w:type="spellStart"/>
      <w:r w:rsidR="00894277" w:rsidRPr="00976060">
        <w:rPr>
          <w:b/>
          <w:color w:val="1F497D" w:themeColor="text2"/>
        </w:rPr>
        <w:t>quitline</w:t>
      </w:r>
      <w:proofErr w:type="spellEnd"/>
      <w:r w:rsidR="00297385">
        <w:rPr>
          <w:b/>
          <w:color w:val="1F497D" w:themeColor="text2"/>
        </w:rPr>
        <w:t xml:space="preserve"> are underway</w:t>
      </w:r>
      <w:r w:rsidR="00894277" w:rsidRPr="00976060">
        <w:rPr>
          <w:b/>
          <w:color w:val="1F497D" w:themeColor="text2"/>
        </w:rPr>
        <w:t>.</w:t>
      </w:r>
      <w:r w:rsidR="00894277" w:rsidRPr="00976060">
        <w:rPr>
          <w:color w:val="1F497D" w:themeColor="text2"/>
        </w:rPr>
        <w:t xml:space="preserve"> Also have local youth coalition, support efforts of youth across the state. They have their state plan they put together for tobacco control, </w:t>
      </w:r>
      <w:r w:rsidR="00297385">
        <w:rPr>
          <w:color w:val="1F497D" w:themeColor="text2"/>
        </w:rPr>
        <w:t>which</w:t>
      </w:r>
      <w:r w:rsidR="00894277" w:rsidRPr="00976060">
        <w:rPr>
          <w:color w:val="1F497D" w:themeColor="text2"/>
        </w:rPr>
        <w:t xml:space="preserve"> align</w:t>
      </w:r>
      <w:r w:rsidR="00297385">
        <w:rPr>
          <w:color w:val="1F497D" w:themeColor="text2"/>
        </w:rPr>
        <w:t>s</w:t>
      </w:r>
      <w:r w:rsidR="00894277" w:rsidRPr="00976060">
        <w:rPr>
          <w:color w:val="1F497D" w:themeColor="text2"/>
        </w:rPr>
        <w:t xml:space="preserve"> with CDC best practices. We should promote the grants to coalition members. There is some media still going, but media outreach probabl</w:t>
      </w:r>
      <w:r w:rsidR="00297385">
        <w:rPr>
          <w:color w:val="1F497D" w:themeColor="text2"/>
        </w:rPr>
        <w:t>y took the largest hit when the tobacco center for policy was closed</w:t>
      </w:r>
      <w:r w:rsidR="00894277" w:rsidRPr="00976060">
        <w:rPr>
          <w:color w:val="1F497D" w:themeColor="text2"/>
        </w:rPr>
        <w:t xml:space="preserve"> last year. </w:t>
      </w:r>
      <w:r w:rsidR="00B312CE" w:rsidRPr="00976060">
        <w:rPr>
          <w:color w:val="1F497D" w:themeColor="text2"/>
        </w:rPr>
        <w:t>Public education taskf</w:t>
      </w:r>
      <w:r w:rsidR="00297385">
        <w:rPr>
          <w:color w:val="1F497D" w:themeColor="text2"/>
        </w:rPr>
        <w:t>orce in tobacco convenes</w:t>
      </w:r>
      <w:r w:rsidR="00B312CE" w:rsidRPr="00976060">
        <w:rPr>
          <w:color w:val="1F497D" w:themeColor="text2"/>
        </w:rPr>
        <w:t xml:space="preserve"> on regular bas</w:t>
      </w:r>
      <w:r w:rsidR="00297385">
        <w:rPr>
          <w:color w:val="1F497D" w:themeColor="text2"/>
        </w:rPr>
        <w:t>is. Group called Project 19</w:t>
      </w:r>
      <w:r w:rsidR="00B312CE" w:rsidRPr="00976060">
        <w:rPr>
          <w:color w:val="1F497D" w:themeColor="text2"/>
        </w:rPr>
        <w:t xml:space="preserve"> is still looking at ways they can look at increasing tobacco tax in ND. </w:t>
      </w:r>
    </w:p>
    <w:p w:rsidR="000744CB" w:rsidRDefault="00083D12" w:rsidP="00083D12">
      <w:pPr>
        <w:pStyle w:val="ListParagraph"/>
        <w:numPr>
          <w:ilvl w:val="0"/>
          <w:numId w:val="49"/>
        </w:numPr>
        <w:rPr>
          <w:color w:val="1F497D" w:themeColor="text2"/>
        </w:rPr>
      </w:pPr>
      <w:r w:rsidRPr="00976060">
        <w:rPr>
          <w:color w:val="1F497D" w:themeColor="text2"/>
        </w:rPr>
        <w:t>O</w:t>
      </w:r>
      <w:r w:rsidR="000744CB">
        <w:rPr>
          <w:color w:val="1F497D" w:themeColor="text2"/>
        </w:rPr>
        <w:t>besity</w:t>
      </w:r>
      <w:r w:rsidRPr="00976060">
        <w:rPr>
          <w:color w:val="1F497D" w:themeColor="text2"/>
        </w:rPr>
        <w:t xml:space="preserve">: </w:t>
      </w:r>
      <w:r w:rsidR="000744CB">
        <w:rPr>
          <w:color w:val="1F497D" w:themeColor="text2"/>
        </w:rPr>
        <w:t>This was discussed as something that we need partners to come together around. The group wondered why children weren’t included in the objective.</w:t>
      </w:r>
    </w:p>
    <w:p w:rsidR="00083D12" w:rsidRPr="000744CB" w:rsidRDefault="000744CB" w:rsidP="000744CB">
      <w:pPr>
        <w:pStyle w:val="ListParagraph"/>
        <w:numPr>
          <w:ilvl w:val="0"/>
          <w:numId w:val="49"/>
        </w:numPr>
        <w:rPr>
          <w:color w:val="1F497D" w:themeColor="text2"/>
        </w:rPr>
      </w:pPr>
      <w:r>
        <w:rPr>
          <w:color w:val="1F497D" w:themeColor="text2"/>
        </w:rPr>
        <w:t>Environmental:</w:t>
      </w:r>
      <w:r w:rsidR="00083D12" w:rsidRPr="00976060">
        <w:rPr>
          <w:color w:val="1F497D" w:themeColor="text2"/>
        </w:rPr>
        <w:t xml:space="preserve"> </w:t>
      </w:r>
      <w:r>
        <w:rPr>
          <w:color w:val="1F497D" w:themeColor="text2"/>
        </w:rPr>
        <w:t>Group felt it was important but measuring success may be difficult. Radon legislation was discussed.</w:t>
      </w:r>
      <w:r w:rsidR="00083D12" w:rsidRPr="000744CB">
        <w:rPr>
          <w:color w:val="1F497D" w:themeColor="text2"/>
        </w:rPr>
        <w:t xml:space="preserve"> Other strategies would be </w:t>
      </w:r>
      <w:r w:rsidRPr="000744CB">
        <w:rPr>
          <w:color w:val="1F497D" w:themeColor="text2"/>
        </w:rPr>
        <w:t>educational,</w:t>
      </w:r>
      <w:r w:rsidR="00083D12" w:rsidRPr="000744CB">
        <w:rPr>
          <w:color w:val="1F497D" w:themeColor="text2"/>
        </w:rPr>
        <w:t xml:space="preserve"> and we’d need to track numbers reached. Safe home project in other states as possible example. Jesse is working with environmental health. They are going to do the testing, and the hope is that different organizations might help do mitigation</w:t>
      </w:r>
      <w:r w:rsidR="00894277" w:rsidRPr="000744CB">
        <w:rPr>
          <w:color w:val="1F497D" w:themeColor="text2"/>
        </w:rPr>
        <w:t xml:space="preserve">. If test is positive, could possibly use as opportunity for education about mitigation. </w:t>
      </w:r>
    </w:p>
    <w:p w:rsidR="00083D12" w:rsidRPr="00976060" w:rsidRDefault="000744CB" w:rsidP="00083D12">
      <w:pPr>
        <w:pStyle w:val="ListParagraph"/>
        <w:numPr>
          <w:ilvl w:val="0"/>
          <w:numId w:val="49"/>
        </w:numPr>
        <w:rPr>
          <w:color w:val="1F497D" w:themeColor="text2"/>
        </w:rPr>
      </w:pPr>
      <w:r>
        <w:rPr>
          <w:color w:val="1F497D" w:themeColor="text2"/>
        </w:rPr>
        <w:t>Reducing sunburns: D</w:t>
      </w:r>
      <w:r w:rsidR="00083D12" w:rsidRPr="00976060">
        <w:rPr>
          <w:color w:val="1F497D" w:themeColor="text2"/>
        </w:rPr>
        <w:t xml:space="preserve">iscussed policies related to tanning beds, etc. </w:t>
      </w:r>
    </w:p>
    <w:p w:rsidR="004E28C2" w:rsidRPr="005F7C30" w:rsidRDefault="004E28C2" w:rsidP="004E28C2">
      <w:pPr>
        <w:ind w:left="1440"/>
        <w:rPr>
          <w:b/>
          <w:color w:val="1F497D" w:themeColor="text2"/>
        </w:rPr>
      </w:pPr>
      <w:r w:rsidRPr="005F7C30">
        <w:rPr>
          <w:b/>
          <w:color w:val="1F497D" w:themeColor="text2"/>
        </w:rPr>
        <w:t xml:space="preserve">Quality of Life: </w:t>
      </w:r>
    </w:p>
    <w:p w:rsidR="004E28C2" w:rsidRDefault="008A0B7A" w:rsidP="004E28C2">
      <w:pPr>
        <w:pStyle w:val="ListParagraph"/>
        <w:numPr>
          <w:ilvl w:val="0"/>
          <w:numId w:val="48"/>
        </w:numPr>
        <w:rPr>
          <w:color w:val="1F497D" w:themeColor="text2"/>
        </w:rPr>
      </w:pPr>
      <w:r w:rsidRPr="005F7C30">
        <w:rPr>
          <w:color w:val="1F497D" w:themeColor="text2"/>
        </w:rPr>
        <w:t xml:space="preserve">Identified that we need to better understand the data and the gaps to address an objective. </w:t>
      </w:r>
    </w:p>
    <w:p w:rsidR="005F7C30" w:rsidRPr="005F7C30" w:rsidRDefault="005F7C30" w:rsidP="004E28C2">
      <w:pPr>
        <w:pStyle w:val="ListParagraph"/>
        <w:numPr>
          <w:ilvl w:val="0"/>
          <w:numId w:val="48"/>
        </w:numPr>
        <w:rPr>
          <w:color w:val="1F497D" w:themeColor="text2"/>
        </w:rPr>
      </w:pPr>
      <w:r>
        <w:rPr>
          <w:color w:val="1F497D" w:themeColor="text2"/>
        </w:rPr>
        <w:t xml:space="preserve">Prioritized three objectives in this area: </w:t>
      </w:r>
    </w:p>
    <w:p w:rsidR="008A0B7A" w:rsidRPr="005F7C30" w:rsidRDefault="008A0B7A" w:rsidP="005F7C30">
      <w:pPr>
        <w:pStyle w:val="ListParagraph"/>
        <w:numPr>
          <w:ilvl w:val="1"/>
          <w:numId w:val="48"/>
        </w:numPr>
        <w:rPr>
          <w:color w:val="1F497D" w:themeColor="text2"/>
        </w:rPr>
      </w:pPr>
      <w:r w:rsidRPr="005F7C30">
        <w:rPr>
          <w:color w:val="1F497D" w:themeColor="text2"/>
        </w:rPr>
        <w:t>Improving awareness, knowledge of cancer survivorship</w:t>
      </w:r>
    </w:p>
    <w:p w:rsidR="008A0B7A" w:rsidRPr="005F7C30" w:rsidRDefault="008A0B7A" w:rsidP="005F7C30">
      <w:pPr>
        <w:pStyle w:val="ListParagraph"/>
        <w:numPr>
          <w:ilvl w:val="1"/>
          <w:numId w:val="48"/>
        </w:numPr>
        <w:rPr>
          <w:color w:val="1F497D" w:themeColor="text2"/>
        </w:rPr>
      </w:pPr>
      <w:r w:rsidRPr="005F7C30">
        <w:rPr>
          <w:color w:val="1F497D" w:themeColor="text2"/>
        </w:rPr>
        <w:t>Continuum of Care</w:t>
      </w:r>
    </w:p>
    <w:p w:rsidR="008A0B7A" w:rsidRPr="005F7C30" w:rsidRDefault="008A0B7A" w:rsidP="005F7C30">
      <w:pPr>
        <w:pStyle w:val="ListParagraph"/>
        <w:numPr>
          <w:ilvl w:val="1"/>
          <w:numId w:val="48"/>
        </w:numPr>
        <w:rPr>
          <w:color w:val="1F497D" w:themeColor="text2"/>
        </w:rPr>
      </w:pPr>
      <w:r w:rsidRPr="005F7C30">
        <w:rPr>
          <w:color w:val="1F497D" w:themeColor="text2"/>
        </w:rPr>
        <w:t xml:space="preserve">Access to hospice: </w:t>
      </w:r>
      <w:proofErr w:type="spellStart"/>
      <w:r w:rsidRPr="005F7C30">
        <w:rPr>
          <w:color w:val="1F497D" w:themeColor="text2"/>
        </w:rPr>
        <w:t>DoH</w:t>
      </w:r>
      <w:proofErr w:type="spellEnd"/>
      <w:r w:rsidRPr="005F7C30">
        <w:rPr>
          <w:color w:val="1F497D" w:themeColor="text2"/>
        </w:rPr>
        <w:t xml:space="preserve"> has maps on hospice networks. We could overlay that with registry data to look at how many people were diagnosed with cancer and what are the needs. Part of the str</w:t>
      </w:r>
      <w:r w:rsidR="005F7C30">
        <w:rPr>
          <w:color w:val="1F497D" w:themeColor="text2"/>
        </w:rPr>
        <w:t xml:space="preserve">ategy could be to also tell the story and bring in the human side of this issue. </w:t>
      </w:r>
    </w:p>
    <w:p w:rsidR="008A0B7A" w:rsidRPr="005F7C30" w:rsidRDefault="008A0B7A" w:rsidP="008A0B7A">
      <w:pPr>
        <w:pStyle w:val="ListParagraph"/>
        <w:numPr>
          <w:ilvl w:val="1"/>
          <w:numId w:val="48"/>
        </w:numPr>
        <w:rPr>
          <w:color w:val="1F497D" w:themeColor="text2"/>
        </w:rPr>
      </w:pPr>
      <w:r w:rsidRPr="005F7C30">
        <w:rPr>
          <w:color w:val="1F497D" w:themeColor="text2"/>
        </w:rPr>
        <w:t xml:space="preserve">A lot of work being done in CAH’s in hospice and palliative care. Somebody from the </w:t>
      </w:r>
      <w:r w:rsidR="005F7C30">
        <w:rPr>
          <w:color w:val="1F497D" w:themeColor="text2"/>
        </w:rPr>
        <w:t>CAH quality network (Jody Ward possibly) would be good to include</w:t>
      </w:r>
      <w:r w:rsidRPr="005F7C30">
        <w:rPr>
          <w:color w:val="1F497D" w:themeColor="text2"/>
        </w:rPr>
        <w:t xml:space="preserve">. </w:t>
      </w:r>
    </w:p>
    <w:p w:rsidR="008A0B7A" w:rsidRPr="005F7C30" w:rsidRDefault="005F7C30" w:rsidP="008A0B7A">
      <w:pPr>
        <w:pStyle w:val="ListParagraph"/>
        <w:numPr>
          <w:ilvl w:val="1"/>
          <w:numId w:val="48"/>
        </w:numPr>
        <w:rPr>
          <w:color w:val="1F497D" w:themeColor="text2"/>
        </w:rPr>
      </w:pPr>
      <w:r>
        <w:rPr>
          <w:color w:val="1F497D" w:themeColor="text2"/>
        </w:rPr>
        <w:t>Biden’s moonshot initiative includes</w:t>
      </w:r>
      <w:r w:rsidR="008A0B7A" w:rsidRPr="005F7C30">
        <w:rPr>
          <w:color w:val="1F497D" w:themeColor="text2"/>
        </w:rPr>
        <w:t xml:space="preserve"> palliative care work. </w:t>
      </w:r>
    </w:p>
    <w:p w:rsidR="008A0B7A" w:rsidRPr="005F7C30" w:rsidRDefault="005F7C30" w:rsidP="008A0B7A">
      <w:pPr>
        <w:pStyle w:val="ListParagraph"/>
        <w:numPr>
          <w:ilvl w:val="1"/>
          <w:numId w:val="48"/>
        </w:numPr>
        <w:rPr>
          <w:color w:val="1F497D" w:themeColor="text2"/>
        </w:rPr>
      </w:pPr>
      <w:r w:rsidRPr="005F7C30">
        <w:rPr>
          <w:color w:val="1F497D" w:themeColor="text2"/>
        </w:rPr>
        <w:t xml:space="preserve">There is a palliative care taskforce in ND. </w:t>
      </w:r>
    </w:p>
    <w:p w:rsidR="008A0B7A" w:rsidRDefault="008A0B7A" w:rsidP="004E28C2">
      <w:pPr>
        <w:pStyle w:val="ListParagraph"/>
        <w:numPr>
          <w:ilvl w:val="0"/>
          <w:numId w:val="48"/>
        </w:numPr>
      </w:pPr>
    </w:p>
    <w:p w:rsidR="00484A9B" w:rsidRDefault="006B34EA" w:rsidP="006B34EA">
      <w:r>
        <w:t>3:45pm</w:t>
      </w:r>
      <w:r>
        <w:tab/>
        <w:t xml:space="preserve">Next Steps / Closing </w:t>
      </w:r>
      <w:r w:rsidR="00933C1C">
        <w:t xml:space="preserve">(Mallory) </w:t>
      </w:r>
    </w:p>
    <w:p w:rsidR="002A2CEC" w:rsidRPr="00E628B9" w:rsidRDefault="002A2CEC" w:rsidP="002A2CEC">
      <w:pPr>
        <w:pStyle w:val="ListParagraph"/>
        <w:numPr>
          <w:ilvl w:val="0"/>
          <w:numId w:val="50"/>
        </w:numPr>
        <w:rPr>
          <w:color w:val="1F497D" w:themeColor="text2"/>
        </w:rPr>
      </w:pPr>
      <w:r w:rsidRPr="00E628B9">
        <w:rPr>
          <w:color w:val="1F497D" w:themeColor="text2"/>
        </w:rPr>
        <w:t>Executive committee could review these as small group</w:t>
      </w:r>
    </w:p>
    <w:p w:rsidR="002A2CEC" w:rsidRPr="00E628B9" w:rsidRDefault="002A2CEC" w:rsidP="002A2CEC">
      <w:pPr>
        <w:pStyle w:val="ListParagraph"/>
        <w:numPr>
          <w:ilvl w:val="0"/>
          <w:numId w:val="50"/>
        </w:numPr>
        <w:rPr>
          <w:color w:val="1F497D" w:themeColor="text2"/>
        </w:rPr>
      </w:pPr>
      <w:r w:rsidRPr="00E628B9">
        <w:rPr>
          <w:color w:val="1F497D" w:themeColor="text2"/>
        </w:rPr>
        <w:t>Use our next steering</w:t>
      </w:r>
      <w:bookmarkStart w:id="0" w:name="_GoBack"/>
      <w:bookmarkEnd w:id="0"/>
      <w:r w:rsidRPr="00E628B9">
        <w:rPr>
          <w:color w:val="1F497D" w:themeColor="text2"/>
        </w:rPr>
        <w:t xml:space="preserve"> committee to narrow down</w:t>
      </w:r>
    </w:p>
    <w:p w:rsidR="002A2CEC" w:rsidRPr="00E628B9" w:rsidRDefault="002A2CEC" w:rsidP="002A2CEC">
      <w:pPr>
        <w:pStyle w:val="ListParagraph"/>
        <w:numPr>
          <w:ilvl w:val="0"/>
          <w:numId w:val="50"/>
        </w:numPr>
        <w:rPr>
          <w:color w:val="1F497D" w:themeColor="text2"/>
        </w:rPr>
      </w:pPr>
      <w:r w:rsidRPr="00E628B9">
        <w:rPr>
          <w:color w:val="1F497D" w:themeColor="text2"/>
        </w:rPr>
        <w:t xml:space="preserve">Engage wider membership – bring down to top 5 and have members vote or get input </w:t>
      </w:r>
    </w:p>
    <w:p w:rsidR="002A2CEC" w:rsidRPr="00E628B9" w:rsidRDefault="002A2CEC" w:rsidP="002A2CEC">
      <w:pPr>
        <w:pStyle w:val="ListParagraph"/>
        <w:numPr>
          <w:ilvl w:val="1"/>
          <w:numId w:val="50"/>
        </w:numPr>
        <w:rPr>
          <w:color w:val="1F497D" w:themeColor="text2"/>
        </w:rPr>
      </w:pPr>
      <w:r w:rsidRPr="00E628B9">
        <w:rPr>
          <w:color w:val="1F497D" w:themeColor="text2"/>
        </w:rPr>
        <w:t xml:space="preserve">Next coalition call – share the 5 and have them weigh in. and remind them that we plan to do this on annual basis. </w:t>
      </w:r>
      <w:r w:rsidR="005D09CB" w:rsidRPr="00E628B9">
        <w:rPr>
          <w:color w:val="1F497D" w:themeColor="text2"/>
        </w:rPr>
        <w:t xml:space="preserve">Share strategies with the objectives. </w:t>
      </w:r>
    </w:p>
    <w:p w:rsidR="005D09CB" w:rsidRPr="00E628B9" w:rsidRDefault="005D09CB" w:rsidP="005D09CB">
      <w:pPr>
        <w:pStyle w:val="ListParagraph"/>
        <w:numPr>
          <w:ilvl w:val="0"/>
          <w:numId w:val="50"/>
        </w:numPr>
        <w:rPr>
          <w:color w:val="1F497D" w:themeColor="text2"/>
        </w:rPr>
      </w:pPr>
      <w:r w:rsidRPr="00E628B9">
        <w:rPr>
          <w:color w:val="1F497D" w:themeColor="text2"/>
        </w:rPr>
        <w:t xml:space="preserve">Exec committee will meet and refine roles, responsibilities, bylaws. </w:t>
      </w:r>
    </w:p>
    <w:p w:rsidR="005D09CB" w:rsidRDefault="005D09CB" w:rsidP="005D09CB"/>
    <w:p w:rsidR="005D09CB" w:rsidRDefault="005D09CB" w:rsidP="005D09CB"/>
    <w:p w:rsidR="005D09CB" w:rsidRPr="008F7B04" w:rsidRDefault="005D09CB" w:rsidP="005D09CB"/>
    <w:sectPr w:rsidR="005D09CB" w:rsidRPr="008F7B04" w:rsidSect="006A4140">
      <w:headerReference w:type="even" r:id="rId10"/>
      <w:headerReference w:type="default" r:id="rId11"/>
      <w:footerReference w:type="even" r:id="rId12"/>
      <w:footerReference w:type="default" r:id="rId13"/>
      <w:headerReference w:type="first" r:id="rId14"/>
      <w:footerReference w:type="first" r:id="rId15"/>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CB9" w:rsidRDefault="007B3CB9" w:rsidP="00D62EF4">
      <w:r>
        <w:separator/>
      </w:r>
    </w:p>
  </w:endnote>
  <w:endnote w:type="continuationSeparator" w:id="0">
    <w:p w:rsidR="007B3CB9" w:rsidRDefault="007B3CB9" w:rsidP="00D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7C" w:rsidRDefault="0053467C">
    <w:pPr>
      <w:pStyle w:val="Footer"/>
      <w:jc w:val="right"/>
    </w:pPr>
  </w:p>
  <w:p w:rsidR="0053467C" w:rsidRDefault="0053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CB9" w:rsidRDefault="007B3CB9" w:rsidP="00D62EF4">
      <w:r>
        <w:separator/>
      </w:r>
    </w:p>
  </w:footnote>
  <w:footnote w:type="continuationSeparator" w:id="0">
    <w:p w:rsidR="007B3CB9" w:rsidRDefault="007B3CB9" w:rsidP="00D6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BB9"/>
    <w:multiLevelType w:val="hybridMultilevel"/>
    <w:tmpl w:val="316A36E4"/>
    <w:lvl w:ilvl="0" w:tplc="55B6A2AC">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26A"/>
    <w:multiLevelType w:val="hybridMultilevel"/>
    <w:tmpl w:val="FEAA54C8"/>
    <w:lvl w:ilvl="0" w:tplc="12DE5638">
      <w:start w:val="1"/>
      <w:numFmt w:val="decimal"/>
      <w:lvlText w:val="%1."/>
      <w:lvlJc w:val="left"/>
      <w:pPr>
        <w:ind w:left="360" w:hanging="360"/>
      </w:pPr>
      <w:rPr>
        <w:rFonts w:hint="default"/>
        <w:b w:val="0"/>
        <w:color w:val="auto"/>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2533E"/>
    <w:multiLevelType w:val="hybridMultilevel"/>
    <w:tmpl w:val="557E3B3E"/>
    <w:lvl w:ilvl="0" w:tplc="16504F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205B"/>
    <w:multiLevelType w:val="hybridMultilevel"/>
    <w:tmpl w:val="D7624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6A5B43"/>
    <w:multiLevelType w:val="hybridMultilevel"/>
    <w:tmpl w:val="599AE6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1802FB"/>
    <w:multiLevelType w:val="hybridMultilevel"/>
    <w:tmpl w:val="B44C6E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9506AC"/>
    <w:multiLevelType w:val="hybridMultilevel"/>
    <w:tmpl w:val="696000CC"/>
    <w:lvl w:ilvl="0" w:tplc="DA9C4FDE">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F775821"/>
    <w:multiLevelType w:val="hybridMultilevel"/>
    <w:tmpl w:val="AE0A6166"/>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975CE"/>
    <w:multiLevelType w:val="hybridMultilevel"/>
    <w:tmpl w:val="CD7EF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B535C3"/>
    <w:multiLevelType w:val="hybridMultilevel"/>
    <w:tmpl w:val="5BA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A0D94"/>
    <w:multiLevelType w:val="hybridMultilevel"/>
    <w:tmpl w:val="561850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3F368C"/>
    <w:multiLevelType w:val="hybridMultilevel"/>
    <w:tmpl w:val="FB383DE8"/>
    <w:lvl w:ilvl="0" w:tplc="04090003">
      <w:start w:val="1"/>
      <w:numFmt w:val="bullet"/>
      <w:lvlText w:val="o"/>
      <w:lvlJc w:val="left"/>
      <w:pPr>
        <w:ind w:left="360" w:hanging="360"/>
      </w:pPr>
      <w:rPr>
        <w:rFonts w:ascii="Courier New" w:hAnsi="Courier New" w:cs="Courier New" w:hint="default"/>
        <w:b w:val="0"/>
        <w:i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34AAF"/>
    <w:multiLevelType w:val="hybridMultilevel"/>
    <w:tmpl w:val="AB4E50FA"/>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84966"/>
    <w:multiLevelType w:val="hybridMultilevel"/>
    <w:tmpl w:val="D842DE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CEF02AC"/>
    <w:multiLevelType w:val="hybridMultilevel"/>
    <w:tmpl w:val="469C4C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8D34AC"/>
    <w:multiLevelType w:val="hybridMultilevel"/>
    <w:tmpl w:val="D942497E"/>
    <w:lvl w:ilvl="0" w:tplc="36D858C8">
      <w:start w:val="1"/>
      <w:numFmt w:val="bullet"/>
      <w:lvlText w:val="o"/>
      <w:lvlJc w:val="left"/>
      <w:pPr>
        <w:ind w:left="720" w:hanging="360"/>
      </w:pPr>
      <w:rPr>
        <w:rFonts w:ascii="Courier New" w:hAnsi="Courier New" w:hint="default"/>
        <w:b w:val="0"/>
        <w:i w:val="0"/>
        <w:strike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A73A7"/>
    <w:multiLevelType w:val="hybridMultilevel"/>
    <w:tmpl w:val="5AD88EC8"/>
    <w:lvl w:ilvl="0" w:tplc="736EA55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03B91"/>
    <w:multiLevelType w:val="hybridMultilevel"/>
    <w:tmpl w:val="F9A27C50"/>
    <w:lvl w:ilvl="0" w:tplc="7812F054">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3741E76"/>
    <w:multiLevelType w:val="hybridMultilevel"/>
    <w:tmpl w:val="BC849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834595D"/>
    <w:multiLevelType w:val="hybridMultilevel"/>
    <w:tmpl w:val="1952C39C"/>
    <w:lvl w:ilvl="0" w:tplc="B218BBDC">
      <w:start w:val="1"/>
      <w:numFmt w:val="bullet"/>
      <w:lvlText w:val="•"/>
      <w:lvlJc w:val="left"/>
      <w:pPr>
        <w:tabs>
          <w:tab w:val="num" w:pos="720"/>
        </w:tabs>
        <w:ind w:left="720" w:hanging="360"/>
      </w:pPr>
      <w:rPr>
        <w:rFonts w:ascii="Arial" w:hAnsi="Arial" w:hint="default"/>
      </w:rPr>
    </w:lvl>
    <w:lvl w:ilvl="1" w:tplc="754C5CC8">
      <w:start w:val="1496"/>
      <w:numFmt w:val="bullet"/>
      <w:lvlText w:val="•"/>
      <w:lvlJc w:val="left"/>
      <w:pPr>
        <w:tabs>
          <w:tab w:val="num" w:pos="1440"/>
        </w:tabs>
        <w:ind w:left="1440" w:hanging="360"/>
      </w:pPr>
      <w:rPr>
        <w:rFonts w:ascii="Arial" w:hAnsi="Arial" w:hint="default"/>
      </w:rPr>
    </w:lvl>
    <w:lvl w:ilvl="2" w:tplc="D2CA2DD0">
      <w:start w:val="1496"/>
      <w:numFmt w:val="bullet"/>
      <w:lvlText w:val="•"/>
      <w:lvlJc w:val="left"/>
      <w:pPr>
        <w:tabs>
          <w:tab w:val="num" w:pos="2160"/>
        </w:tabs>
        <w:ind w:left="2160" w:hanging="360"/>
      </w:pPr>
      <w:rPr>
        <w:rFonts w:ascii="Arial" w:hAnsi="Arial" w:hint="default"/>
      </w:rPr>
    </w:lvl>
    <w:lvl w:ilvl="3" w:tplc="F8383B82">
      <w:start w:val="1496"/>
      <w:numFmt w:val="bullet"/>
      <w:lvlText w:val="•"/>
      <w:lvlJc w:val="left"/>
      <w:pPr>
        <w:tabs>
          <w:tab w:val="num" w:pos="2880"/>
        </w:tabs>
        <w:ind w:left="2880" w:hanging="360"/>
      </w:pPr>
      <w:rPr>
        <w:rFonts w:ascii="Arial" w:hAnsi="Arial" w:hint="default"/>
      </w:rPr>
    </w:lvl>
    <w:lvl w:ilvl="4" w:tplc="498E5512" w:tentative="1">
      <w:start w:val="1"/>
      <w:numFmt w:val="bullet"/>
      <w:lvlText w:val="•"/>
      <w:lvlJc w:val="left"/>
      <w:pPr>
        <w:tabs>
          <w:tab w:val="num" w:pos="3600"/>
        </w:tabs>
        <w:ind w:left="3600" w:hanging="360"/>
      </w:pPr>
      <w:rPr>
        <w:rFonts w:ascii="Arial" w:hAnsi="Arial" w:hint="default"/>
      </w:rPr>
    </w:lvl>
    <w:lvl w:ilvl="5" w:tplc="EACC4696" w:tentative="1">
      <w:start w:val="1"/>
      <w:numFmt w:val="bullet"/>
      <w:lvlText w:val="•"/>
      <w:lvlJc w:val="left"/>
      <w:pPr>
        <w:tabs>
          <w:tab w:val="num" w:pos="4320"/>
        </w:tabs>
        <w:ind w:left="4320" w:hanging="360"/>
      </w:pPr>
      <w:rPr>
        <w:rFonts w:ascii="Arial" w:hAnsi="Arial" w:hint="default"/>
      </w:rPr>
    </w:lvl>
    <w:lvl w:ilvl="6" w:tplc="79F2AF40" w:tentative="1">
      <w:start w:val="1"/>
      <w:numFmt w:val="bullet"/>
      <w:lvlText w:val="•"/>
      <w:lvlJc w:val="left"/>
      <w:pPr>
        <w:tabs>
          <w:tab w:val="num" w:pos="5040"/>
        </w:tabs>
        <w:ind w:left="5040" w:hanging="360"/>
      </w:pPr>
      <w:rPr>
        <w:rFonts w:ascii="Arial" w:hAnsi="Arial" w:hint="default"/>
      </w:rPr>
    </w:lvl>
    <w:lvl w:ilvl="7" w:tplc="C8445CCE" w:tentative="1">
      <w:start w:val="1"/>
      <w:numFmt w:val="bullet"/>
      <w:lvlText w:val="•"/>
      <w:lvlJc w:val="left"/>
      <w:pPr>
        <w:tabs>
          <w:tab w:val="num" w:pos="5760"/>
        </w:tabs>
        <w:ind w:left="5760" w:hanging="360"/>
      </w:pPr>
      <w:rPr>
        <w:rFonts w:ascii="Arial" w:hAnsi="Arial" w:hint="default"/>
      </w:rPr>
    </w:lvl>
    <w:lvl w:ilvl="8" w:tplc="9F32D4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62903"/>
    <w:multiLevelType w:val="hybridMultilevel"/>
    <w:tmpl w:val="73BC4E6E"/>
    <w:lvl w:ilvl="0" w:tplc="04090003">
      <w:start w:val="1"/>
      <w:numFmt w:val="bullet"/>
      <w:lvlText w:val="o"/>
      <w:lvlJc w:val="left"/>
      <w:pPr>
        <w:ind w:left="720" w:hanging="360"/>
      </w:pPr>
      <w:rPr>
        <w:rFonts w:ascii="Courier New" w:hAnsi="Courier New" w:cs="Courier New"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A1801"/>
    <w:multiLevelType w:val="hybridMultilevel"/>
    <w:tmpl w:val="30DCDE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4B4A09"/>
    <w:multiLevelType w:val="hybridMultilevel"/>
    <w:tmpl w:val="489E5AD4"/>
    <w:lvl w:ilvl="0" w:tplc="F8C8B8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38466F"/>
    <w:multiLevelType w:val="hybridMultilevel"/>
    <w:tmpl w:val="C83644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317649"/>
    <w:multiLevelType w:val="hybridMultilevel"/>
    <w:tmpl w:val="8690B032"/>
    <w:lvl w:ilvl="0" w:tplc="E5BE55C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A7FE8"/>
    <w:multiLevelType w:val="hybridMultilevel"/>
    <w:tmpl w:val="517A0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F736F"/>
    <w:multiLevelType w:val="hybridMultilevel"/>
    <w:tmpl w:val="59185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5E0786"/>
    <w:multiLevelType w:val="hybridMultilevel"/>
    <w:tmpl w:val="B082F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23481"/>
    <w:multiLevelType w:val="hybridMultilevel"/>
    <w:tmpl w:val="407EB61E"/>
    <w:lvl w:ilvl="0" w:tplc="04090003">
      <w:start w:val="1"/>
      <w:numFmt w:val="bullet"/>
      <w:lvlText w:val="o"/>
      <w:lvlJc w:val="left"/>
      <w:pPr>
        <w:ind w:left="720" w:hanging="360"/>
      </w:pPr>
      <w:rPr>
        <w:rFonts w:ascii="Courier New" w:hAnsi="Courier New" w:cs="Courier New"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ABF"/>
    <w:multiLevelType w:val="hybridMultilevel"/>
    <w:tmpl w:val="D674C0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776136"/>
    <w:multiLevelType w:val="hybridMultilevel"/>
    <w:tmpl w:val="44501AA6"/>
    <w:lvl w:ilvl="0" w:tplc="D1042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858E5"/>
    <w:multiLevelType w:val="hybridMultilevel"/>
    <w:tmpl w:val="6E6EFA6C"/>
    <w:lvl w:ilvl="0" w:tplc="373EA940">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2" w15:restartNumberingAfterBreak="0">
    <w:nsid w:val="57727DF5"/>
    <w:multiLevelType w:val="hybridMultilevel"/>
    <w:tmpl w:val="7C60D666"/>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7AC3086"/>
    <w:multiLevelType w:val="hybridMultilevel"/>
    <w:tmpl w:val="6DF4ADF8"/>
    <w:lvl w:ilvl="0" w:tplc="A5A2BF40">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A553720"/>
    <w:multiLevelType w:val="hybridMultilevel"/>
    <w:tmpl w:val="8320F6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BE719B"/>
    <w:multiLevelType w:val="hybridMultilevel"/>
    <w:tmpl w:val="1302989C"/>
    <w:lvl w:ilvl="0" w:tplc="36D858C8">
      <w:start w:val="1"/>
      <w:numFmt w:val="bullet"/>
      <w:lvlText w:val="o"/>
      <w:lvlJc w:val="left"/>
      <w:pPr>
        <w:ind w:left="720" w:hanging="360"/>
      </w:pPr>
      <w:rPr>
        <w:rFonts w:ascii="Courier New" w:hAnsi="Courier New" w:hint="default"/>
        <w:b w:val="0"/>
        <w:i w:val="0"/>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83010"/>
    <w:multiLevelType w:val="hybridMultilevel"/>
    <w:tmpl w:val="40882DFE"/>
    <w:lvl w:ilvl="0" w:tplc="DFCC4B0A">
      <w:start w:val="1"/>
      <w:numFmt w:val="bullet"/>
      <w:lvlText w:val=""/>
      <w:lvlJc w:val="left"/>
      <w:pPr>
        <w:ind w:left="360" w:hanging="360"/>
      </w:pPr>
      <w:rPr>
        <w:rFonts w:ascii="Symbol" w:hAnsi="Symbol" w:hint="default"/>
        <w:b w:val="0"/>
        <w:i w:val="0"/>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F42461"/>
    <w:multiLevelType w:val="hybridMultilevel"/>
    <w:tmpl w:val="598A5774"/>
    <w:lvl w:ilvl="0" w:tplc="4912C192">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F333D7"/>
    <w:multiLevelType w:val="hybridMultilevel"/>
    <w:tmpl w:val="2A32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F3647"/>
    <w:multiLevelType w:val="hybridMultilevel"/>
    <w:tmpl w:val="F9886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A51D41"/>
    <w:multiLevelType w:val="hybridMultilevel"/>
    <w:tmpl w:val="56E648B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04CB8"/>
    <w:multiLevelType w:val="hybridMultilevel"/>
    <w:tmpl w:val="D7E4F566"/>
    <w:lvl w:ilvl="0" w:tplc="E04A2BFA">
      <w:start w:val="1"/>
      <w:numFmt w:val="bullet"/>
      <w:lvlText w:val=""/>
      <w:lvlJc w:val="left"/>
      <w:pPr>
        <w:ind w:left="360" w:hanging="360"/>
      </w:pPr>
      <w:rPr>
        <w:rFonts w:ascii="Symbol" w:hAnsi="Symbol"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370572"/>
    <w:multiLevelType w:val="hybridMultilevel"/>
    <w:tmpl w:val="1848FD52"/>
    <w:lvl w:ilvl="0" w:tplc="D8F4BF64">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6CCB793E"/>
    <w:multiLevelType w:val="hybridMultilevel"/>
    <w:tmpl w:val="ECF40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8529A8"/>
    <w:multiLevelType w:val="hybridMultilevel"/>
    <w:tmpl w:val="8AEAD3D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EE22678"/>
    <w:multiLevelType w:val="hybridMultilevel"/>
    <w:tmpl w:val="ED3CBECE"/>
    <w:lvl w:ilvl="0" w:tplc="CC9E57B2">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DF6819"/>
    <w:multiLevelType w:val="hybridMultilevel"/>
    <w:tmpl w:val="316A36E4"/>
    <w:lvl w:ilvl="0" w:tplc="55B6A2AC">
      <w:start w:val="1"/>
      <w:numFmt w:val="decimal"/>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D20EEB"/>
    <w:multiLevelType w:val="hybridMultilevel"/>
    <w:tmpl w:val="80D4C764"/>
    <w:lvl w:ilvl="0" w:tplc="04090003">
      <w:start w:val="1"/>
      <w:numFmt w:val="bullet"/>
      <w:lvlText w:val="o"/>
      <w:lvlJc w:val="left"/>
      <w:pPr>
        <w:ind w:left="360" w:hanging="360"/>
      </w:pPr>
      <w:rPr>
        <w:rFonts w:ascii="Courier New" w:hAnsi="Courier New" w:cs="Courier New" w:hint="default"/>
        <w:b w:val="0"/>
        <w:i w:val="0"/>
        <w:color w:val="00000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745C82"/>
    <w:multiLevelType w:val="hybridMultilevel"/>
    <w:tmpl w:val="7738151E"/>
    <w:lvl w:ilvl="0" w:tplc="16504FE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1C20F5"/>
    <w:multiLevelType w:val="hybridMultilevel"/>
    <w:tmpl w:val="9364E860"/>
    <w:lvl w:ilvl="0" w:tplc="6EA2995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9"/>
  </w:num>
  <w:num w:numId="2">
    <w:abstractNumId w:val="25"/>
  </w:num>
  <w:num w:numId="3">
    <w:abstractNumId w:val="33"/>
  </w:num>
  <w:num w:numId="4">
    <w:abstractNumId w:val="29"/>
  </w:num>
  <w:num w:numId="5">
    <w:abstractNumId w:val="40"/>
  </w:num>
  <w:num w:numId="6">
    <w:abstractNumId w:val="30"/>
  </w:num>
  <w:num w:numId="7">
    <w:abstractNumId w:val="31"/>
  </w:num>
  <w:num w:numId="8">
    <w:abstractNumId w:val="9"/>
  </w:num>
  <w:num w:numId="9">
    <w:abstractNumId w:val="8"/>
  </w:num>
  <w:num w:numId="10">
    <w:abstractNumId w:val="39"/>
  </w:num>
  <w:num w:numId="11">
    <w:abstractNumId w:val="20"/>
  </w:num>
  <w:num w:numId="12">
    <w:abstractNumId w:val="41"/>
  </w:num>
  <w:num w:numId="13">
    <w:abstractNumId w:val="15"/>
  </w:num>
  <w:num w:numId="14">
    <w:abstractNumId w:val="2"/>
  </w:num>
  <w:num w:numId="15">
    <w:abstractNumId w:val="48"/>
  </w:num>
  <w:num w:numId="16">
    <w:abstractNumId w:val="43"/>
  </w:num>
  <w:num w:numId="17">
    <w:abstractNumId w:val="27"/>
  </w:num>
  <w:num w:numId="18">
    <w:abstractNumId w:val="34"/>
  </w:num>
  <w:num w:numId="19">
    <w:abstractNumId w:val="22"/>
  </w:num>
  <w:num w:numId="20">
    <w:abstractNumId w:val="16"/>
  </w:num>
  <w:num w:numId="21">
    <w:abstractNumId w:val="42"/>
  </w:num>
  <w:num w:numId="22">
    <w:abstractNumId w:val="35"/>
  </w:num>
  <w:num w:numId="23">
    <w:abstractNumId w:val="11"/>
  </w:num>
  <w:num w:numId="24">
    <w:abstractNumId w:val="7"/>
  </w:num>
  <w:num w:numId="25">
    <w:abstractNumId w:val="47"/>
  </w:num>
  <w:num w:numId="26">
    <w:abstractNumId w:val="37"/>
  </w:num>
  <w:num w:numId="27">
    <w:abstractNumId w:val="45"/>
  </w:num>
  <w:num w:numId="28">
    <w:abstractNumId w:val="12"/>
  </w:num>
  <w:num w:numId="29">
    <w:abstractNumId w:val="28"/>
  </w:num>
  <w:num w:numId="30">
    <w:abstractNumId w:val="36"/>
  </w:num>
  <w:num w:numId="31">
    <w:abstractNumId w:val="17"/>
  </w:num>
  <w:num w:numId="32">
    <w:abstractNumId w:val="1"/>
  </w:num>
  <w:num w:numId="33">
    <w:abstractNumId w:val="38"/>
  </w:num>
  <w:num w:numId="34">
    <w:abstractNumId w:val="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2"/>
  </w:num>
  <w:num w:numId="40">
    <w:abstractNumId w:val="18"/>
  </w:num>
  <w:num w:numId="41">
    <w:abstractNumId w:val="46"/>
  </w:num>
  <w:num w:numId="42">
    <w:abstractNumId w:val="19"/>
  </w:num>
  <w:num w:numId="43">
    <w:abstractNumId w:val="24"/>
  </w:num>
  <w:num w:numId="44">
    <w:abstractNumId w:val="23"/>
  </w:num>
  <w:num w:numId="45">
    <w:abstractNumId w:val="26"/>
  </w:num>
  <w:num w:numId="46">
    <w:abstractNumId w:val="13"/>
  </w:num>
  <w:num w:numId="47">
    <w:abstractNumId w:val="4"/>
  </w:num>
  <w:num w:numId="48">
    <w:abstractNumId w:val="5"/>
  </w:num>
  <w:num w:numId="49">
    <w:abstractNumId w:val="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8A"/>
    <w:rsid w:val="00000F10"/>
    <w:rsid w:val="000148B6"/>
    <w:rsid w:val="00020EF5"/>
    <w:rsid w:val="000370FF"/>
    <w:rsid w:val="00037417"/>
    <w:rsid w:val="00037B55"/>
    <w:rsid w:val="00040A87"/>
    <w:rsid w:val="0004238B"/>
    <w:rsid w:val="0004694B"/>
    <w:rsid w:val="00070D1F"/>
    <w:rsid w:val="00073E3B"/>
    <w:rsid w:val="00074177"/>
    <w:rsid w:val="000744CB"/>
    <w:rsid w:val="00077739"/>
    <w:rsid w:val="00083D12"/>
    <w:rsid w:val="000943CB"/>
    <w:rsid w:val="000962B6"/>
    <w:rsid w:val="000B51B2"/>
    <w:rsid w:val="000B531B"/>
    <w:rsid w:val="000B7EDB"/>
    <w:rsid w:val="000C0945"/>
    <w:rsid w:val="000D25E1"/>
    <w:rsid w:val="000D4D3A"/>
    <w:rsid w:val="000E531A"/>
    <w:rsid w:val="000F0AC0"/>
    <w:rsid w:val="001021F9"/>
    <w:rsid w:val="001066A3"/>
    <w:rsid w:val="001227A4"/>
    <w:rsid w:val="00126F85"/>
    <w:rsid w:val="0012754F"/>
    <w:rsid w:val="00131DC0"/>
    <w:rsid w:val="0014460A"/>
    <w:rsid w:val="00147FC7"/>
    <w:rsid w:val="001512FF"/>
    <w:rsid w:val="001526B6"/>
    <w:rsid w:val="001565F0"/>
    <w:rsid w:val="0016763B"/>
    <w:rsid w:val="00167F76"/>
    <w:rsid w:val="001717AC"/>
    <w:rsid w:val="00184236"/>
    <w:rsid w:val="00186A75"/>
    <w:rsid w:val="00186DCC"/>
    <w:rsid w:val="00193361"/>
    <w:rsid w:val="001A1538"/>
    <w:rsid w:val="001A6EF3"/>
    <w:rsid w:val="001C44FA"/>
    <w:rsid w:val="001F5769"/>
    <w:rsid w:val="001F73D4"/>
    <w:rsid w:val="00201155"/>
    <w:rsid w:val="00205799"/>
    <w:rsid w:val="00211EDD"/>
    <w:rsid w:val="002148F9"/>
    <w:rsid w:val="00222807"/>
    <w:rsid w:val="0023755D"/>
    <w:rsid w:val="002425B5"/>
    <w:rsid w:val="00243723"/>
    <w:rsid w:val="0024588C"/>
    <w:rsid w:val="00246433"/>
    <w:rsid w:val="0025226E"/>
    <w:rsid w:val="002537D2"/>
    <w:rsid w:val="0025470B"/>
    <w:rsid w:val="00260CFA"/>
    <w:rsid w:val="002648A1"/>
    <w:rsid w:val="002666AB"/>
    <w:rsid w:val="00270183"/>
    <w:rsid w:val="002711B4"/>
    <w:rsid w:val="00274BF3"/>
    <w:rsid w:val="0028364C"/>
    <w:rsid w:val="0029205B"/>
    <w:rsid w:val="00292D0A"/>
    <w:rsid w:val="00297089"/>
    <w:rsid w:val="00297385"/>
    <w:rsid w:val="002A11F3"/>
    <w:rsid w:val="002A2CEC"/>
    <w:rsid w:val="002D688B"/>
    <w:rsid w:val="002F68D0"/>
    <w:rsid w:val="00301488"/>
    <w:rsid w:val="00303A84"/>
    <w:rsid w:val="00305605"/>
    <w:rsid w:val="0031583B"/>
    <w:rsid w:val="00320F70"/>
    <w:rsid w:val="00327051"/>
    <w:rsid w:val="003373A7"/>
    <w:rsid w:val="003477C0"/>
    <w:rsid w:val="00357608"/>
    <w:rsid w:val="00363F17"/>
    <w:rsid w:val="003644E4"/>
    <w:rsid w:val="00383259"/>
    <w:rsid w:val="003A2FD2"/>
    <w:rsid w:val="003A5566"/>
    <w:rsid w:val="003A6495"/>
    <w:rsid w:val="003A791F"/>
    <w:rsid w:val="003B48CD"/>
    <w:rsid w:val="003B4A8D"/>
    <w:rsid w:val="003B4AB1"/>
    <w:rsid w:val="003C285A"/>
    <w:rsid w:val="003C5F5A"/>
    <w:rsid w:val="003C734C"/>
    <w:rsid w:val="003D1D91"/>
    <w:rsid w:val="003D5B36"/>
    <w:rsid w:val="003D7E28"/>
    <w:rsid w:val="003E13C2"/>
    <w:rsid w:val="003E63C2"/>
    <w:rsid w:val="003E780A"/>
    <w:rsid w:val="003F1E25"/>
    <w:rsid w:val="003F37C6"/>
    <w:rsid w:val="003F4281"/>
    <w:rsid w:val="00401B53"/>
    <w:rsid w:val="00403CC7"/>
    <w:rsid w:val="00406A88"/>
    <w:rsid w:val="00420D80"/>
    <w:rsid w:val="00425B12"/>
    <w:rsid w:val="00425E5D"/>
    <w:rsid w:val="004362FF"/>
    <w:rsid w:val="00452036"/>
    <w:rsid w:val="00452895"/>
    <w:rsid w:val="004531A6"/>
    <w:rsid w:val="004548A9"/>
    <w:rsid w:val="004572D1"/>
    <w:rsid w:val="00460B27"/>
    <w:rsid w:val="004640C9"/>
    <w:rsid w:val="0046666B"/>
    <w:rsid w:val="00466FB0"/>
    <w:rsid w:val="0047753F"/>
    <w:rsid w:val="00481831"/>
    <w:rsid w:val="00481E79"/>
    <w:rsid w:val="004838E6"/>
    <w:rsid w:val="00484A9B"/>
    <w:rsid w:val="00484CC1"/>
    <w:rsid w:val="00496C99"/>
    <w:rsid w:val="004A1E2A"/>
    <w:rsid w:val="004A39E2"/>
    <w:rsid w:val="004A4AA2"/>
    <w:rsid w:val="004B0E3F"/>
    <w:rsid w:val="004B5EC3"/>
    <w:rsid w:val="004C249E"/>
    <w:rsid w:val="004D75AF"/>
    <w:rsid w:val="004D78AC"/>
    <w:rsid w:val="004E28C2"/>
    <w:rsid w:val="004E28F7"/>
    <w:rsid w:val="004E65A3"/>
    <w:rsid w:val="004F2988"/>
    <w:rsid w:val="004F35C7"/>
    <w:rsid w:val="004F652D"/>
    <w:rsid w:val="0050176B"/>
    <w:rsid w:val="00506DDB"/>
    <w:rsid w:val="0051148B"/>
    <w:rsid w:val="00517E7C"/>
    <w:rsid w:val="00524726"/>
    <w:rsid w:val="00525287"/>
    <w:rsid w:val="00525947"/>
    <w:rsid w:val="0053467C"/>
    <w:rsid w:val="00552D6D"/>
    <w:rsid w:val="00561CC5"/>
    <w:rsid w:val="005634E2"/>
    <w:rsid w:val="005801DD"/>
    <w:rsid w:val="005B36C1"/>
    <w:rsid w:val="005B3A1B"/>
    <w:rsid w:val="005B55CF"/>
    <w:rsid w:val="005C2488"/>
    <w:rsid w:val="005C2791"/>
    <w:rsid w:val="005C2CDB"/>
    <w:rsid w:val="005C3E6E"/>
    <w:rsid w:val="005D09CB"/>
    <w:rsid w:val="005E0DFB"/>
    <w:rsid w:val="005E0E93"/>
    <w:rsid w:val="005F7C30"/>
    <w:rsid w:val="00605608"/>
    <w:rsid w:val="006203D3"/>
    <w:rsid w:val="006211F0"/>
    <w:rsid w:val="00652479"/>
    <w:rsid w:val="0065653B"/>
    <w:rsid w:val="00657691"/>
    <w:rsid w:val="0068016C"/>
    <w:rsid w:val="00683055"/>
    <w:rsid w:val="006872EB"/>
    <w:rsid w:val="00690EED"/>
    <w:rsid w:val="00691998"/>
    <w:rsid w:val="00697AA1"/>
    <w:rsid w:val="006A4140"/>
    <w:rsid w:val="006B34EA"/>
    <w:rsid w:val="006C2179"/>
    <w:rsid w:val="006D7A2A"/>
    <w:rsid w:val="006E3EF3"/>
    <w:rsid w:val="006E49DD"/>
    <w:rsid w:val="006E72A0"/>
    <w:rsid w:val="006F0DA9"/>
    <w:rsid w:val="006F2B22"/>
    <w:rsid w:val="00712B89"/>
    <w:rsid w:val="00733650"/>
    <w:rsid w:val="00747AC9"/>
    <w:rsid w:val="00755FF8"/>
    <w:rsid w:val="00756BAC"/>
    <w:rsid w:val="00757D01"/>
    <w:rsid w:val="00770C7B"/>
    <w:rsid w:val="00773D88"/>
    <w:rsid w:val="00775F8F"/>
    <w:rsid w:val="0077684C"/>
    <w:rsid w:val="007A63ED"/>
    <w:rsid w:val="007B3CB9"/>
    <w:rsid w:val="007C24E4"/>
    <w:rsid w:val="007C45E3"/>
    <w:rsid w:val="007C5CFE"/>
    <w:rsid w:val="007C78D5"/>
    <w:rsid w:val="007C7F23"/>
    <w:rsid w:val="007D5554"/>
    <w:rsid w:val="007D5900"/>
    <w:rsid w:val="007E1BCB"/>
    <w:rsid w:val="007E61AC"/>
    <w:rsid w:val="007F3D27"/>
    <w:rsid w:val="007F79AE"/>
    <w:rsid w:val="00805F74"/>
    <w:rsid w:val="00807AFE"/>
    <w:rsid w:val="00814AC2"/>
    <w:rsid w:val="0082531C"/>
    <w:rsid w:val="00833028"/>
    <w:rsid w:val="008355A3"/>
    <w:rsid w:val="008550B4"/>
    <w:rsid w:val="008752A1"/>
    <w:rsid w:val="008770BE"/>
    <w:rsid w:val="0088438E"/>
    <w:rsid w:val="00890804"/>
    <w:rsid w:val="00894277"/>
    <w:rsid w:val="008949A4"/>
    <w:rsid w:val="008A0B7A"/>
    <w:rsid w:val="008A35FC"/>
    <w:rsid w:val="008A39FF"/>
    <w:rsid w:val="008B691D"/>
    <w:rsid w:val="008C16BD"/>
    <w:rsid w:val="008C2423"/>
    <w:rsid w:val="008C719F"/>
    <w:rsid w:val="008D128D"/>
    <w:rsid w:val="008D17CC"/>
    <w:rsid w:val="008D363E"/>
    <w:rsid w:val="008D3F7C"/>
    <w:rsid w:val="008D484C"/>
    <w:rsid w:val="008D5E17"/>
    <w:rsid w:val="008E5D2A"/>
    <w:rsid w:val="008E6922"/>
    <w:rsid w:val="008F01D1"/>
    <w:rsid w:val="008F3607"/>
    <w:rsid w:val="008F7B04"/>
    <w:rsid w:val="00903E9C"/>
    <w:rsid w:val="009065E9"/>
    <w:rsid w:val="009145C5"/>
    <w:rsid w:val="00914A48"/>
    <w:rsid w:val="009253F9"/>
    <w:rsid w:val="00926360"/>
    <w:rsid w:val="00927774"/>
    <w:rsid w:val="00933C1C"/>
    <w:rsid w:val="0094147D"/>
    <w:rsid w:val="009543BE"/>
    <w:rsid w:val="0096323B"/>
    <w:rsid w:val="00976060"/>
    <w:rsid w:val="00976BF9"/>
    <w:rsid w:val="00984316"/>
    <w:rsid w:val="009A37DC"/>
    <w:rsid w:val="009A3AE3"/>
    <w:rsid w:val="009B15C3"/>
    <w:rsid w:val="009B53EE"/>
    <w:rsid w:val="009B5543"/>
    <w:rsid w:val="009C0577"/>
    <w:rsid w:val="009C1365"/>
    <w:rsid w:val="009C69C3"/>
    <w:rsid w:val="009C6EA6"/>
    <w:rsid w:val="009E3794"/>
    <w:rsid w:val="009E428F"/>
    <w:rsid w:val="009F111D"/>
    <w:rsid w:val="009F23F2"/>
    <w:rsid w:val="009F2817"/>
    <w:rsid w:val="009F7458"/>
    <w:rsid w:val="00A00703"/>
    <w:rsid w:val="00A0641E"/>
    <w:rsid w:val="00A1036E"/>
    <w:rsid w:val="00A1108E"/>
    <w:rsid w:val="00A1347B"/>
    <w:rsid w:val="00A1355F"/>
    <w:rsid w:val="00A13E10"/>
    <w:rsid w:val="00A24857"/>
    <w:rsid w:val="00A24CB1"/>
    <w:rsid w:val="00A311A1"/>
    <w:rsid w:val="00A31F4F"/>
    <w:rsid w:val="00A40C6A"/>
    <w:rsid w:val="00A41AF7"/>
    <w:rsid w:val="00A44FAB"/>
    <w:rsid w:val="00A54F39"/>
    <w:rsid w:val="00A767EC"/>
    <w:rsid w:val="00A76FAD"/>
    <w:rsid w:val="00A90EAF"/>
    <w:rsid w:val="00A936F3"/>
    <w:rsid w:val="00A970AD"/>
    <w:rsid w:val="00AA197E"/>
    <w:rsid w:val="00AA448B"/>
    <w:rsid w:val="00AB10A0"/>
    <w:rsid w:val="00AB656A"/>
    <w:rsid w:val="00AC458C"/>
    <w:rsid w:val="00AD2061"/>
    <w:rsid w:val="00AE3EB6"/>
    <w:rsid w:val="00AF1447"/>
    <w:rsid w:val="00AF5E2F"/>
    <w:rsid w:val="00B02853"/>
    <w:rsid w:val="00B07836"/>
    <w:rsid w:val="00B27051"/>
    <w:rsid w:val="00B312CE"/>
    <w:rsid w:val="00B31BFF"/>
    <w:rsid w:val="00B324B5"/>
    <w:rsid w:val="00B32A01"/>
    <w:rsid w:val="00B500F3"/>
    <w:rsid w:val="00B531EB"/>
    <w:rsid w:val="00B601C3"/>
    <w:rsid w:val="00B64787"/>
    <w:rsid w:val="00B71339"/>
    <w:rsid w:val="00B73388"/>
    <w:rsid w:val="00B73B4E"/>
    <w:rsid w:val="00B74193"/>
    <w:rsid w:val="00B83EAE"/>
    <w:rsid w:val="00B8758A"/>
    <w:rsid w:val="00B901E9"/>
    <w:rsid w:val="00B96BA6"/>
    <w:rsid w:val="00BA30C6"/>
    <w:rsid w:val="00BA7FF0"/>
    <w:rsid w:val="00BB1B05"/>
    <w:rsid w:val="00BB60BF"/>
    <w:rsid w:val="00BB7E25"/>
    <w:rsid w:val="00BC00F3"/>
    <w:rsid w:val="00BC19CB"/>
    <w:rsid w:val="00BC2469"/>
    <w:rsid w:val="00BC6A71"/>
    <w:rsid w:val="00BD48E1"/>
    <w:rsid w:val="00BD60CE"/>
    <w:rsid w:val="00BD7374"/>
    <w:rsid w:val="00BE1D7D"/>
    <w:rsid w:val="00BF2E6E"/>
    <w:rsid w:val="00BF52A7"/>
    <w:rsid w:val="00BF6412"/>
    <w:rsid w:val="00C0071E"/>
    <w:rsid w:val="00C04223"/>
    <w:rsid w:val="00C10574"/>
    <w:rsid w:val="00C172A7"/>
    <w:rsid w:val="00C21CE9"/>
    <w:rsid w:val="00C2764D"/>
    <w:rsid w:val="00C27B7B"/>
    <w:rsid w:val="00C33BFC"/>
    <w:rsid w:val="00C40389"/>
    <w:rsid w:val="00C41630"/>
    <w:rsid w:val="00C4408A"/>
    <w:rsid w:val="00C46F6A"/>
    <w:rsid w:val="00C471BB"/>
    <w:rsid w:val="00C62390"/>
    <w:rsid w:val="00C64D9F"/>
    <w:rsid w:val="00C70EE9"/>
    <w:rsid w:val="00C72D8A"/>
    <w:rsid w:val="00C741B2"/>
    <w:rsid w:val="00C7774B"/>
    <w:rsid w:val="00C8015C"/>
    <w:rsid w:val="00C87C12"/>
    <w:rsid w:val="00C87CB9"/>
    <w:rsid w:val="00C90F11"/>
    <w:rsid w:val="00C95BB6"/>
    <w:rsid w:val="00CA38FC"/>
    <w:rsid w:val="00CA7965"/>
    <w:rsid w:val="00CB575B"/>
    <w:rsid w:val="00CB658E"/>
    <w:rsid w:val="00CC157E"/>
    <w:rsid w:val="00CD0CA3"/>
    <w:rsid w:val="00CD2475"/>
    <w:rsid w:val="00CD6910"/>
    <w:rsid w:val="00CE3197"/>
    <w:rsid w:val="00CF2600"/>
    <w:rsid w:val="00CF2E17"/>
    <w:rsid w:val="00CF61D1"/>
    <w:rsid w:val="00D01BDA"/>
    <w:rsid w:val="00D03AD6"/>
    <w:rsid w:val="00D11B66"/>
    <w:rsid w:val="00D26CB3"/>
    <w:rsid w:val="00D33BED"/>
    <w:rsid w:val="00D35ED2"/>
    <w:rsid w:val="00D36907"/>
    <w:rsid w:val="00D473B5"/>
    <w:rsid w:val="00D512C0"/>
    <w:rsid w:val="00D53E93"/>
    <w:rsid w:val="00D56E8C"/>
    <w:rsid w:val="00D62EF4"/>
    <w:rsid w:val="00D77B45"/>
    <w:rsid w:val="00D92939"/>
    <w:rsid w:val="00D97F55"/>
    <w:rsid w:val="00DB1279"/>
    <w:rsid w:val="00DB5D5B"/>
    <w:rsid w:val="00DC0705"/>
    <w:rsid w:val="00DC0ED8"/>
    <w:rsid w:val="00DD650B"/>
    <w:rsid w:val="00DE63CF"/>
    <w:rsid w:val="00DE6B0E"/>
    <w:rsid w:val="00DF0137"/>
    <w:rsid w:val="00DF0E81"/>
    <w:rsid w:val="00DF3033"/>
    <w:rsid w:val="00DF6E13"/>
    <w:rsid w:val="00E00080"/>
    <w:rsid w:val="00E0129C"/>
    <w:rsid w:val="00E1435A"/>
    <w:rsid w:val="00E21D08"/>
    <w:rsid w:val="00E32863"/>
    <w:rsid w:val="00E371BA"/>
    <w:rsid w:val="00E4566D"/>
    <w:rsid w:val="00E5200D"/>
    <w:rsid w:val="00E628B9"/>
    <w:rsid w:val="00E764F0"/>
    <w:rsid w:val="00E76629"/>
    <w:rsid w:val="00E770B4"/>
    <w:rsid w:val="00E80006"/>
    <w:rsid w:val="00E81D82"/>
    <w:rsid w:val="00E837C1"/>
    <w:rsid w:val="00E862C4"/>
    <w:rsid w:val="00E879CC"/>
    <w:rsid w:val="00E90CFC"/>
    <w:rsid w:val="00EA0F28"/>
    <w:rsid w:val="00EA1B78"/>
    <w:rsid w:val="00EB23C0"/>
    <w:rsid w:val="00EB66CC"/>
    <w:rsid w:val="00EC7155"/>
    <w:rsid w:val="00ED60F8"/>
    <w:rsid w:val="00EF0405"/>
    <w:rsid w:val="00F03848"/>
    <w:rsid w:val="00F12970"/>
    <w:rsid w:val="00F15E0D"/>
    <w:rsid w:val="00F253CD"/>
    <w:rsid w:val="00F25CA4"/>
    <w:rsid w:val="00F34752"/>
    <w:rsid w:val="00F412FD"/>
    <w:rsid w:val="00F576CD"/>
    <w:rsid w:val="00F57BE8"/>
    <w:rsid w:val="00F65334"/>
    <w:rsid w:val="00F65910"/>
    <w:rsid w:val="00F67C9B"/>
    <w:rsid w:val="00F733C0"/>
    <w:rsid w:val="00F8200D"/>
    <w:rsid w:val="00F93236"/>
    <w:rsid w:val="00F95DEF"/>
    <w:rsid w:val="00FA3CDD"/>
    <w:rsid w:val="00FA3E47"/>
    <w:rsid w:val="00FB41E2"/>
    <w:rsid w:val="00FB44A1"/>
    <w:rsid w:val="00FB5F2C"/>
    <w:rsid w:val="00FC154A"/>
    <w:rsid w:val="00FC6F33"/>
    <w:rsid w:val="00FC7793"/>
    <w:rsid w:val="00FD2957"/>
    <w:rsid w:val="00FD75F6"/>
    <w:rsid w:val="00FF1CF0"/>
    <w:rsid w:val="00FF248E"/>
    <w:rsid w:val="00FF4B53"/>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28B76"/>
  <w15:docId w15:val="{6253CA71-A2AB-409C-B80C-5442D2E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758A"/>
    <w:rPr>
      <w:color w:val="0000FF"/>
      <w:u w:val="single"/>
    </w:rPr>
  </w:style>
  <w:style w:type="paragraph" w:styleId="ListParagraph">
    <w:name w:val="List Paragraph"/>
    <w:basedOn w:val="Normal"/>
    <w:uiPriority w:val="34"/>
    <w:qFormat/>
    <w:rsid w:val="00D11B66"/>
    <w:pPr>
      <w:ind w:left="720"/>
      <w:contextualSpacing/>
    </w:pPr>
  </w:style>
  <w:style w:type="paragraph" w:styleId="Header">
    <w:name w:val="header"/>
    <w:basedOn w:val="Normal"/>
    <w:link w:val="HeaderChar"/>
    <w:rsid w:val="00D62EF4"/>
    <w:pPr>
      <w:tabs>
        <w:tab w:val="center" w:pos="4680"/>
        <w:tab w:val="right" w:pos="9360"/>
      </w:tabs>
    </w:pPr>
  </w:style>
  <w:style w:type="character" w:customStyle="1" w:styleId="HeaderChar">
    <w:name w:val="Header Char"/>
    <w:basedOn w:val="DefaultParagraphFont"/>
    <w:link w:val="Header"/>
    <w:rsid w:val="00D62EF4"/>
    <w:rPr>
      <w:sz w:val="24"/>
      <w:szCs w:val="24"/>
    </w:rPr>
  </w:style>
  <w:style w:type="paragraph" w:styleId="Footer">
    <w:name w:val="footer"/>
    <w:basedOn w:val="Normal"/>
    <w:link w:val="FooterChar"/>
    <w:uiPriority w:val="99"/>
    <w:rsid w:val="00D62EF4"/>
    <w:pPr>
      <w:tabs>
        <w:tab w:val="center" w:pos="4680"/>
        <w:tab w:val="right" w:pos="9360"/>
      </w:tabs>
    </w:pPr>
  </w:style>
  <w:style w:type="character" w:customStyle="1" w:styleId="FooterChar">
    <w:name w:val="Footer Char"/>
    <w:basedOn w:val="DefaultParagraphFont"/>
    <w:link w:val="Footer"/>
    <w:uiPriority w:val="99"/>
    <w:rsid w:val="00D62EF4"/>
    <w:rPr>
      <w:sz w:val="24"/>
      <w:szCs w:val="24"/>
    </w:rPr>
  </w:style>
  <w:style w:type="paragraph" w:customStyle="1" w:styleId="Default">
    <w:name w:val="Default"/>
    <w:rsid w:val="00B73B4E"/>
    <w:rPr>
      <w:color w:val="000000"/>
      <w:kern w:val="28"/>
      <w:sz w:val="24"/>
      <w:szCs w:val="24"/>
    </w:rPr>
  </w:style>
  <w:style w:type="paragraph" w:styleId="BalloonText">
    <w:name w:val="Balloon Text"/>
    <w:basedOn w:val="Normal"/>
    <w:link w:val="BalloonTextChar"/>
    <w:semiHidden/>
    <w:unhideWhenUsed/>
    <w:rsid w:val="00FF76E0"/>
    <w:rPr>
      <w:rFonts w:ascii="Segoe UI" w:hAnsi="Segoe UI" w:cs="Segoe UI"/>
      <w:sz w:val="18"/>
      <w:szCs w:val="18"/>
    </w:rPr>
  </w:style>
  <w:style w:type="character" w:customStyle="1" w:styleId="BalloonTextChar">
    <w:name w:val="Balloon Text Char"/>
    <w:basedOn w:val="DefaultParagraphFont"/>
    <w:link w:val="BalloonText"/>
    <w:semiHidden/>
    <w:rsid w:val="00FF7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453">
      <w:bodyDiv w:val="1"/>
      <w:marLeft w:val="0"/>
      <w:marRight w:val="0"/>
      <w:marTop w:val="0"/>
      <w:marBottom w:val="0"/>
      <w:divBdr>
        <w:top w:val="none" w:sz="0" w:space="0" w:color="auto"/>
        <w:left w:val="none" w:sz="0" w:space="0" w:color="auto"/>
        <w:bottom w:val="none" w:sz="0" w:space="0" w:color="auto"/>
        <w:right w:val="none" w:sz="0" w:space="0" w:color="auto"/>
      </w:divBdr>
    </w:div>
    <w:div w:id="200559189">
      <w:bodyDiv w:val="1"/>
      <w:marLeft w:val="0"/>
      <w:marRight w:val="0"/>
      <w:marTop w:val="0"/>
      <w:marBottom w:val="0"/>
      <w:divBdr>
        <w:top w:val="none" w:sz="0" w:space="0" w:color="auto"/>
        <w:left w:val="none" w:sz="0" w:space="0" w:color="auto"/>
        <w:bottom w:val="none" w:sz="0" w:space="0" w:color="auto"/>
        <w:right w:val="none" w:sz="0" w:space="0" w:color="auto"/>
      </w:divBdr>
    </w:div>
    <w:div w:id="229966490">
      <w:bodyDiv w:val="1"/>
      <w:marLeft w:val="0"/>
      <w:marRight w:val="0"/>
      <w:marTop w:val="0"/>
      <w:marBottom w:val="0"/>
      <w:divBdr>
        <w:top w:val="none" w:sz="0" w:space="0" w:color="auto"/>
        <w:left w:val="none" w:sz="0" w:space="0" w:color="auto"/>
        <w:bottom w:val="none" w:sz="0" w:space="0" w:color="auto"/>
        <w:right w:val="none" w:sz="0" w:space="0" w:color="auto"/>
      </w:divBdr>
    </w:div>
    <w:div w:id="550383097">
      <w:bodyDiv w:val="1"/>
      <w:marLeft w:val="0"/>
      <w:marRight w:val="0"/>
      <w:marTop w:val="0"/>
      <w:marBottom w:val="0"/>
      <w:divBdr>
        <w:top w:val="none" w:sz="0" w:space="0" w:color="auto"/>
        <w:left w:val="none" w:sz="0" w:space="0" w:color="auto"/>
        <w:bottom w:val="none" w:sz="0" w:space="0" w:color="auto"/>
        <w:right w:val="none" w:sz="0" w:space="0" w:color="auto"/>
      </w:divBdr>
    </w:div>
    <w:div w:id="825440206">
      <w:bodyDiv w:val="1"/>
      <w:marLeft w:val="0"/>
      <w:marRight w:val="0"/>
      <w:marTop w:val="0"/>
      <w:marBottom w:val="0"/>
      <w:divBdr>
        <w:top w:val="none" w:sz="0" w:space="0" w:color="auto"/>
        <w:left w:val="none" w:sz="0" w:space="0" w:color="auto"/>
        <w:bottom w:val="none" w:sz="0" w:space="0" w:color="auto"/>
        <w:right w:val="none" w:sz="0" w:space="0" w:color="auto"/>
      </w:divBdr>
    </w:div>
    <w:div w:id="921526911">
      <w:bodyDiv w:val="1"/>
      <w:marLeft w:val="0"/>
      <w:marRight w:val="0"/>
      <w:marTop w:val="0"/>
      <w:marBottom w:val="0"/>
      <w:divBdr>
        <w:top w:val="none" w:sz="0" w:space="0" w:color="auto"/>
        <w:left w:val="none" w:sz="0" w:space="0" w:color="auto"/>
        <w:bottom w:val="none" w:sz="0" w:space="0" w:color="auto"/>
        <w:right w:val="none" w:sz="0" w:space="0" w:color="auto"/>
      </w:divBdr>
    </w:div>
    <w:div w:id="13524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ublichealthpractice.org/cancer-coal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5841-48DC-428C-9C88-A401513D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ND Department of Health</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jsayler</dc:creator>
  <cp:lastModifiedBy>Shannon Bacon</cp:lastModifiedBy>
  <cp:revision>49</cp:revision>
  <cp:lastPrinted>2018-09-10T19:33:00Z</cp:lastPrinted>
  <dcterms:created xsi:type="dcterms:W3CDTF">2018-09-14T14:36:00Z</dcterms:created>
  <dcterms:modified xsi:type="dcterms:W3CDTF">2018-09-17T21:38:00Z</dcterms:modified>
</cp:coreProperties>
</file>