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C49EF" w14:textId="45887B21" w:rsidR="008E1D49" w:rsidRPr="00FE4B59" w:rsidRDefault="008E1D49" w:rsidP="008E1D49">
      <w:pPr>
        <w:rPr>
          <w:rFonts w:ascii="Arial" w:hAnsi="Arial" w:cs="Arial"/>
          <w:sz w:val="24"/>
          <w:szCs w:val="24"/>
        </w:rPr>
      </w:pPr>
      <w:r w:rsidRPr="00FE4B59">
        <w:rPr>
          <w:b/>
        </w:rPr>
        <w:t xml:space="preserve">AGREEMENT BETWEEN THE </w:t>
      </w:r>
      <w:r w:rsidR="002876E7" w:rsidRPr="00FE4B59">
        <w:rPr>
          <w:b/>
        </w:rPr>
        <w:t xml:space="preserve">NORTH DAKOTA DEPARTMENT OF </w:t>
      </w:r>
      <w:r w:rsidR="002876E7">
        <w:rPr>
          <w:b/>
        </w:rPr>
        <w:t xml:space="preserve">HEALTH AND </w:t>
      </w:r>
      <w:r w:rsidR="002876E7" w:rsidRPr="00FE4B59">
        <w:rPr>
          <w:b/>
        </w:rPr>
        <w:t>HUMAN SERVICES</w:t>
      </w:r>
      <w:r w:rsidR="005227A2" w:rsidRPr="00FE4B59">
        <w:rPr>
          <w:b/>
        </w:rPr>
        <w:t xml:space="preserve"> (DEPARTMENT)</w:t>
      </w:r>
      <w:r w:rsidRPr="00FE4B59">
        <w:rPr>
          <w:b/>
        </w:rPr>
        <w:t xml:space="preserve"> AND [</w:t>
      </w:r>
      <w:r w:rsidRPr="003E458F">
        <w:rPr>
          <w:b/>
          <w:highlight w:val="yellow"/>
        </w:rPr>
        <w:t xml:space="preserve">NAME OF </w:t>
      </w:r>
      <w:r w:rsidR="00CA2DE9" w:rsidRPr="003E458F">
        <w:rPr>
          <w:b/>
          <w:highlight w:val="yellow"/>
        </w:rPr>
        <w:t>TRIBAL GOVERNMENT</w:t>
      </w:r>
      <w:r w:rsidRPr="00FE4B59">
        <w:rPr>
          <w:b/>
        </w:rPr>
        <w:t xml:space="preserve">] TO ENTER INTO </w:t>
      </w:r>
      <w:r w:rsidR="002876E7" w:rsidRPr="00FE4B59">
        <w:rPr>
          <w:b/>
        </w:rPr>
        <w:t>A</w:t>
      </w:r>
      <w:r w:rsidR="002876E7">
        <w:rPr>
          <w:b/>
        </w:rPr>
        <w:t>N</w:t>
      </w:r>
      <w:r w:rsidR="002876E7" w:rsidRPr="00FE4B59">
        <w:rPr>
          <w:b/>
        </w:rPr>
        <w:t xml:space="preserve"> AGREEMENT</w:t>
      </w:r>
      <w:r w:rsidR="00FE4B59" w:rsidRPr="00FE4B59">
        <w:rPr>
          <w:b/>
        </w:rPr>
        <w:t xml:space="preserve"> </w:t>
      </w:r>
      <w:r w:rsidRPr="00FE4B59">
        <w:rPr>
          <w:b/>
        </w:rPr>
        <w:t xml:space="preserve">AS REQUIRED BY </w:t>
      </w:r>
      <w:r w:rsidR="00E77D56" w:rsidRPr="00FE4B59">
        <w:rPr>
          <w:b/>
        </w:rPr>
        <w:t xml:space="preserve">NORTH DAKOTA CENTURY CODE (NDCC) </w:t>
      </w:r>
      <w:r w:rsidRPr="00FE4B59">
        <w:rPr>
          <w:b/>
        </w:rPr>
        <w:t>SECTION 50-24.1-40</w:t>
      </w:r>
      <w:r w:rsidR="00E77D56" w:rsidRPr="00FE4B59">
        <w:rPr>
          <w:b/>
        </w:rPr>
        <w:t>.</w:t>
      </w:r>
      <w:r w:rsidRPr="00FE4B59">
        <w:rPr>
          <w:rFonts w:ascii="Arial" w:hAnsi="Arial" w:cs="Arial"/>
          <w:sz w:val="24"/>
          <w:szCs w:val="24"/>
        </w:rPr>
        <w:t xml:space="preserve"> </w:t>
      </w:r>
    </w:p>
    <w:p w14:paraId="6E2C23CB" w14:textId="7671FAEE" w:rsidR="008E1D49" w:rsidRPr="00FE4B59" w:rsidRDefault="008E1D49"/>
    <w:p w14:paraId="0DAF720B" w14:textId="462BBD35" w:rsidR="00B2343B" w:rsidRPr="00FE4B59" w:rsidRDefault="00B2343B" w:rsidP="00B2343B">
      <w:r w:rsidRPr="00FE4B59">
        <w:t>This Agreement is between the</w:t>
      </w:r>
      <w:r w:rsidR="00CA2DE9" w:rsidRPr="00FE4B59">
        <w:t xml:space="preserve"> </w:t>
      </w:r>
      <w:r w:rsidR="00E77D56" w:rsidRPr="00FE4B59">
        <w:t>DEPARTMENT</w:t>
      </w:r>
      <w:r w:rsidRPr="00FE4B59">
        <w:t xml:space="preserve"> </w:t>
      </w:r>
      <w:r w:rsidR="00CA2DE9" w:rsidRPr="00FE4B59">
        <w:t xml:space="preserve">and </w:t>
      </w:r>
      <w:r w:rsidRPr="00FE4B59">
        <w:t>[</w:t>
      </w:r>
      <w:r w:rsidRPr="003E458F">
        <w:rPr>
          <w:highlight w:val="yellow"/>
        </w:rPr>
        <w:t xml:space="preserve">name of </w:t>
      </w:r>
      <w:r w:rsidR="00CA2DE9" w:rsidRPr="003E458F">
        <w:rPr>
          <w:highlight w:val="yellow"/>
        </w:rPr>
        <w:t>Tribal Entity</w:t>
      </w:r>
      <w:r w:rsidRPr="00FE4B59">
        <w:t>]</w:t>
      </w:r>
      <w:r w:rsidR="00CA2DE9" w:rsidRPr="00FE4B59">
        <w:t xml:space="preserve">. </w:t>
      </w:r>
      <w:r w:rsidRPr="00FE4B59">
        <w:t xml:space="preserve">  In entering into this Agreement, the </w:t>
      </w:r>
      <w:r w:rsidR="00CA2DE9" w:rsidRPr="00FE4B59">
        <w:t>[</w:t>
      </w:r>
      <w:r w:rsidR="00CA2DE9" w:rsidRPr="003E458F">
        <w:rPr>
          <w:highlight w:val="yellow"/>
        </w:rPr>
        <w:t>name of Tribal Entity</w:t>
      </w:r>
      <w:r w:rsidR="00CA2DE9" w:rsidRPr="00FE4B59">
        <w:t>]</w:t>
      </w:r>
      <w:r w:rsidRPr="00FE4B59">
        <w:t xml:space="preserve"> </w:t>
      </w:r>
      <w:r w:rsidR="00CA2DE9" w:rsidRPr="00FE4B59">
        <w:t xml:space="preserve">is </w:t>
      </w:r>
      <w:r w:rsidRPr="00FE4B59">
        <w:t>b</w:t>
      </w:r>
      <w:r w:rsidR="00FA17E4" w:rsidRPr="00FE4B59">
        <w:t>ound</w:t>
      </w:r>
      <w:r w:rsidR="00CA2DE9" w:rsidRPr="00FE4B59">
        <w:t xml:space="preserve"> to the requirements in</w:t>
      </w:r>
      <w:r w:rsidR="00E77D56" w:rsidRPr="00FE4B59">
        <w:t xml:space="preserve"> NDCC</w:t>
      </w:r>
      <w:r w:rsidR="00CA2DE9" w:rsidRPr="00FE4B59">
        <w:t xml:space="preserve"> </w:t>
      </w:r>
      <w:r w:rsidR="00927086" w:rsidRPr="00FE4B59">
        <w:t>section 50-24.1-40</w:t>
      </w:r>
      <w:r w:rsidR="00CA2DE9" w:rsidRPr="00FE4B59">
        <w:t xml:space="preserve"> </w:t>
      </w:r>
      <w:r w:rsidR="00927086" w:rsidRPr="00FE4B59">
        <w:t>and</w:t>
      </w:r>
      <w:r w:rsidRPr="00FE4B59">
        <w:t xml:space="preserve"> this Agreement</w:t>
      </w:r>
      <w:r w:rsidR="00FA17E4" w:rsidRPr="00FE4B59">
        <w:t>:</w:t>
      </w:r>
      <w:r w:rsidRPr="00FE4B59">
        <w:t xml:space="preserve"> </w:t>
      </w:r>
    </w:p>
    <w:p w14:paraId="0DB48030" w14:textId="5B8B07F3" w:rsidR="008E1D49" w:rsidRPr="00FE4B59" w:rsidRDefault="008E1D49"/>
    <w:p w14:paraId="73559CBA" w14:textId="566C3375" w:rsidR="008E1D49" w:rsidRPr="00FE4B59" w:rsidRDefault="008E1D49" w:rsidP="008E1D49">
      <w:r w:rsidRPr="00FE4B59">
        <w:t>The</w:t>
      </w:r>
      <w:r w:rsidR="00927086" w:rsidRPr="00FE4B59">
        <w:t xml:space="preserve"> </w:t>
      </w:r>
      <w:bookmarkStart w:id="0" w:name="_Hlk95396904"/>
      <w:r w:rsidR="00927086" w:rsidRPr="00FE4B59">
        <w:t>[</w:t>
      </w:r>
      <w:r w:rsidR="00927086" w:rsidRPr="003E458F">
        <w:rPr>
          <w:highlight w:val="yellow"/>
        </w:rPr>
        <w:t>name of Tribal Entity</w:t>
      </w:r>
      <w:r w:rsidR="00927086" w:rsidRPr="00FE4B59">
        <w:t xml:space="preserve">] </w:t>
      </w:r>
      <w:bookmarkEnd w:id="0"/>
      <w:r w:rsidR="00927086" w:rsidRPr="00FE4B59">
        <w:t>agrees to</w:t>
      </w:r>
      <w:r w:rsidRPr="00FE4B59">
        <w:t>:</w:t>
      </w:r>
    </w:p>
    <w:p w14:paraId="00FD76C3" w14:textId="77777777" w:rsidR="00CA2DE9" w:rsidRPr="00FE4B59" w:rsidRDefault="00CA2DE9" w:rsidP="008E1D49"/>
    <w:p w14:paraId="4BB5352F" w14:textId="011806F6" w:rsidR="008E1D49" w:rsidRPr="00FE4B59" w:rsidRDefault="008E1D49" w:rsidP="005227A2">
      <w:pPr>
        <w:ind w:left="720"/>
      </w:pPr>
      <w:r w:rsidRPr="00FE4B59">
        <w:t xml:space="preserve">(1) Use the money distributed under </w:t>
      </w:r>
      <w:r w:rsidR="00E77D56" w:rsidRPr="00FE4B59">
        <w:t xml:space="preserve">NDCC </w:t>
      </w:r>
      <w:r w:rsidRPr="00FE4B59">
        <w:t xml:space="preserve">section </w:t>
      </w:r>
      <w:r w:rsidR="00927086" w:rsidRPr="00FE4B59">
        <w:t xml:space="preserve">50-24.1-40 </w:t>
      </w:r>
      <w:r w:rsidRPr="00FE4B59">
        <w:t>for purposes related to the</w:t>
      </w:r>
      <w:r w:rsidR="005227A2" w:rsidRPr="00FE4B59">
        <w:t xml:space="preserve"> </w:t>
      </w:r>
      <w:r w:rsidRPr="00FE4B59">
        <w:t>ten</w:t>
      </w:r>
      <w:r w:rsidR="00E77D56" w:rsidRPr="00FE4B59">
        <w:t xml:space="preserve"> (10)</w:t>
      </w:r>
      <w:r w:rsidRPr="00FE4B59">
        <w:t xml:space="preserve"> essential services of</w:t>
      </w:r>
      <w:r w:rsidR="005227A2" w:rsidRPr="00FE4B59">
        <w:t xml:space="preserve"> </w:t>
      </w:r>
      <w:r w:rsidRPr="00FE4B59">
        <w:t>public hea</w:t>
      </w:r>
      <w:r w:rsidR="005227A2" w:rsidRPr="00FE4B59">
        <w:t>l</w:t>
      </w:r>
      <w:r w:rsidRPr="00FE4B59">
        <w:t>th identified by the federal centers for</w:t>
      </w:r>
      <w:r w:rsidR="005227A2" w:rsidRPr="00FE4B59">
        <w:t xml:space="preserve"> </w:t>
      </w:r>
      <w:r w:rsidRPr="00FE4B59">
        <w:t>disease control and prevention and the development</w:t>
      </w:r>
      <w:r w:rsidR="005227A2" w:rsidRPr="00FE4B59">
        <w:t xml:space="preserve"> </w:t>
      </w:r>
      <w:r w:rsidRPr="00FE4B59">
        <w:t>or enhancement of</w:t>
      </w:r>
      <w:r w:rsidR="005227A2" w:rsidRPr="00FE4B59">
        <w:t xml:space="preserve"> </w:t>
      </w:r>
      <w:r w:rsidRPr="00FE4B59">
        <w:t>community health representative programs or services; however, through</w:t>
      </w:r>
      <w:r w:rsidR="005227A2" w:rsidRPr="00FE4B59">
        <w:t xml:space="preserve"> </w:t>
      </w:r>
      <w:r w:rsidRPr="00FE4B59">
        <w:t>June 30, 2025, no more than fifty</w:t>
      </w:r>
      <w:r w:rsidR="00E77D56" w:rsidRPr="00FE4B59">
        <w:t xml:space="preserve"> (50)</w:t>
      </w:r>
      <w:r w:rsidRPr="00FE4B59">
        <w:t xml:space="preserve"> percent, and thereafter, no more than</w:t>
      </w:r>
      <w:r w:rsidR="005227A2" w:rsidRPr="00FE4B59">
        <w:t xml:space="preserve"> </w:t>
      </w:r>
      <w:r w:rsidRPr="00FE4B59">
        <w:t>thirty-five</w:t>
      </w:r>
      <w:r w:rsidR="00E77D56" w:rsidRPr="00FE4B59">
        <w:t xml:space="preserve"> (35)</w:t>
      </w:r>
      <w:r w:rsidRPr="00FE4B59">
        <w:t xml:space="preserve"> percent, may be used for</w:t>
      </w:r>
      <w:r w:rsidR="005227A2" w:rsidRPr="00FE4B59">
        <w:t xml:space="preserve"> </w:t>
      </w:r>
      <w:r w:rsidRPr="00FE4B59">
        <w:t>capital construction.</w:t>
      </w:r>
    </w:p>
    <w:p w14:paraId="28496581" w14:textId="77777777" w:rsidR="005227A2" w:rsidRPr="00FE4B59" w:rsidRDefault="005227A2" w:rsidP="005227A2">
      <w:pPr>
        <w:ind w:left="720"/>
      </w:pPr>
    </w:p>
    <w:p w14:paraId="2C1357E0" w14:textId="72E13FB9" w:rsidR="008E1D49" w:rsidRPr="00FE4B59" w:rsidRDefault="008E1D49" w:rsidP="005227A2">
      <w:pPr>
        <w:ind w:left="720"/>
      </w:pPr>
      <w:r w:rsidRPr="00FE4B59">
        <w:t xml:space="preserve">(2) Submit to </w:t>
      </w:r>
      <w:r w:rsidR="00E77D56" w:rsidRPr="00FE4B59">
        <w:t>DEPARTMENT</w:t>
      </w:r>
      <w:r w:rsidRPr="00FE4B59">
        <w:t xml:space="preserve"> annual reports </w:t>
      </w:r>
      <w:r w:rsidR="007A0D63" w:rsidRPr="00FE4B59">
        <w:t xml:space="preserve">in the form and manner prescribed by </w:t>
      </w:r>
      <w:r w:rsidR="00E77D56" w:rsidRPr="00FE4B59">
        <w:t>DEPARTMENT</w:t>
      </w:r>
      <w:r w:rsidR="007A0D63" w:rsidRPr="00FE4B59">
        <w:t xml:space="preserve"> </w:t>
      </w:r>
      <w:r w:rsidRPr="00FE4B59">
        <w:t>detailing the use of the money</w:t>
      </w:r>
      <w:r w:rsidR="005227A2" w:rsidRPr="00FE4B59">
        <w:t xml:space="preserve"> </w:t>
      </w:r>
      <w:r w:rsidRPr="00FE4B59">
        <w:t>distributed under</w:t>
      </w:r>
      <w:r w:rsidR="005227A2" w:rsidRPr="00FE4B59">
        <w:t xml:space="preserve"> </w:t>
      </w:r>
      <w:r w:rsidR="00E77D56" w:rsidRPr="00FE4B59">
        <w:t xml:space="preserve">NDCC </w:t>
      </w:r>
      <w:r w:rsidRPr="00FE4B59">
        <w:t>section</w:t>
      </w:r>
      <w:r w:rsidR="007A0D63" w:rsidRPr="00FE4B59">
        <w:t xml:space="preserve"> 50-24.1-40</w:t>
      </w:r>
      <w:r w:rsidRPr="00FE4B59">
        <w:t>.</w:t>
      </w:r>
    </w:p>
    <w:p w14:paraId="0921F95C" w14:textId="77777777" w:rsidR="005227A2" w:rsidRPr="00FE4B59" w:rsidRDefault="005227A2" w:rsidP="005227A2">
      <w:pPr>
        <w:ind w:left="720"/>
      </w:pPr>
    </w:p>
    <w:p w14:paraId="1789B7C3" w14:textId="33966225" w:rsidR="008E1D49" w:rsidRPr="00FE4B59" w:rsidRDefault="008E1D49" w:rsidP="005227A2">
      <w:pPr>
        <w:ind w:left="720"/>
      </w:pPr>
      <w:r w:rsidRPr="00FE4B59">
        <w:t xml:space="preserve">(3) Submit to </w:t>
      </w:r>
      <w:r w:rsidR="00E77D56" w:rsidRPr="00FE4B59">
        <w:t>DEPARTMENT</w:t>
      </w:r>
      <w:r w:rsidRPr="00FE4B59">
        <w:t xml:space="preserve"> every two</w:t>
      </w:r>
      <w:r w:rsidR="00E77D56" w:rsidRPr="00FE4B59">
        <w:t xml:space="preserve"> (2)</w:t>
      </w:r>
      <w:r w:rsidRPr="00FE4B59">
        <w:t xml:space="preserve"> years an audit report, conducted by an</w:t>
      </w:r>
      <w:r w:rsidR="005227A2" w:rsidRPr="00FE4B59">
        <w:t xml:space="preserve"> </w:t>
      </w:r>
      <w:r w:rsidRPr="00FE4B59">
        <w:t>independent licensed</w:t>
      </w:r>
      <w:r w:rsidR="005227A2" w:rsidRPr="00FE4B59">
        <w:t xml:space="preserve"> </w:t>
      </w:r>
      <w:r w:rsidRPr="00FE4B59">
        <w:t xml:space="preserve">certified public accountant, of </w:t>
      </w:r>
      <w:r w:rsidR="00312E1A" w:rsidRPr="00FE4B59">
        <w:t>[</w:t>
      </w:r>
      <w:r w:rsidR="00312E1A" w:rsidRPr="003E458F">
        <w:rPr>
          <w:highlight w:val="yellow"/>
        </w:rPr>
        <w:t>name of Tribal Entity</w:t>
      </w:r>
      <w:r w:rsidR="00312E1A" w:rsidRPr="00FE4B59">
        <w:t xml:space="preserve">] </w:t>
      </w:r>
      <w:r w:rsidRPr="00FE4B59">
        <w:t xml:space="preserve">use of the money distributed under </w:t>
      </w:r>
      <w:r w:rsidR="00E77D56" w:rsidRPr="00FE4B59">
        <w:t xml:space="preserve">NDCC </w:t>
      </w:r>
      <w:r w:rsidRPr="00FE4B59">
        <w:t>section</w:t>
      </w:r>
      <w:r w:rsidR="00312E1A" w:rsidRPr="00FE4B59">
        <w:t xml:space="preserve"> 50-24.1-40</w:t>
      </w:r>
      <w:r w:rsidRPr="00FE4B59">
        <w:t xml:space="preserve">. </w:t>
      </w:r>
      <w:r w:rsidR="00312E1A" w:rsidRPr="00FE4B59">
        <w:t>[</w:t>
      </w:r>
      <w:r w:rsidR="00312E1A" w:rsidRPr="003E458F">
        <w:rPr>
          <w:highlight w:val="yellow"/>
        </w:rPr>
        <w:t>Name of Tribal Entity</w:t>
      </w:r>
      <w:r w:rsidR="00312E1A" w:rsidRPr="00FE4B59">
        <w:t>]</w:t>
      </w:r>
      <w:r w:rsidRPr="00FE4B59">
        <w:t xml:space="preserve"> may</w:t>
      </w:r>
      <w:r w:rsidR="005227A2" w:rsidRPr="00FE4B59">
        <w:t xml:space="preserve"> </w:t>
      </w:r>
      <w:r w:rsidRPr="00FE4B59">
        <w:t xml:space="preserve">use money distributed under </w:t>
      </w:r>
      <w:r w:rsidR="00E77D56" w:rsidRPr="00FE4B59">
        <w:t xml:space="preserve">NDCC </w:t>
      </w:r>
      <w:r w:rsidRPr="00FE4B59">
        <w:t>section</w:t>
      </w:r>
      <w:r w:rsidR="00312E1A" w:rsidRPr="00FE4B59">
        <w:t xml:space="preserve"> 50-24.1-40</w:t>
      </w:r>
      <w:r w:rsidRPr="00FE4B59">
        <w:t xml:space="preserve"> to pay for this audit report. At the</w:t>
      </w:r>
      <w:r w:rsidR="005227A2" w:rsidRPr="00FE4B59">
        <w:t xml:space="preserve"> </w:t>
      </w:r>
      <w:r w:rsidRPr="00FE4B59">
        <w:t xml:space="preserve">discretion of </w:t>
      </w:r>
      <w:r w:rsidR="00312E1A" w:rsidRPr="00FE4B59">
        <w:t>[</w:t>
      </w:r>
      <w:r w:rsidR="00312E1A" w:rsidRPr="003E458F">
        <w:rPr>
          <w:highlight w:val="yellow"/>
        </w:rPr>
        <w:t>name of Tribal Entity</w:t>
      </w:r>
      <w:r w:rsidR="00312E1A" w:rsidRPr="00FE4B59">
        <w:t>]</w:t>
      </w:r>
      <w:r w:rsidRPr="00FE4B59">
        <w:t>, an audit may be conducted more often</w:t>
      </w:r>
      <w:r w:rsidR="005227A2" w:rsidRPr="00FE4B59">
        <w:t xml:space="preserve"> </w:t>
      </w:r>
      <w:r w:rsidRPr="00FE4B59">
        <w:t>than every two</w:t>
      </w:r>
      <w:r w:rsidR="00E77D56" w:rsidRPr="00FE4B59">
        <w:t xml:space="preserve"> (2)</w:t>
      </w:r>
      <w:r w:rsidRPr="00FE4B59">
        <w:t xml:space="preserve"> years.</w:t>
      </w:r>
    </w:p>
    <w:p w14:paraId="455F2380" w14:textId="77777777" w:rsidR="005227A2" w:rsidRPr="00FE4B59" w:rsidRDefault="005227A2" w:rsidP="008E1D49"/>
    <w:p w14:paraId="506FC415" w14:textId="761C53E4" w:rsidR="008E1D49" w:rsidRPr="00FE4B59" w:rsidRDefault="008E1D49" w:rsidP="008E1D49">
      <w:r w:rsidRPr="00FE4B59">
        <w:t xml:space="preserve">The distribution of moneys from the fund to </w:t>
      </w:r>
      <w:r w:rsidR="00312E1A" w:rsidRPr="00FE4B59">
        <w:t>[</w:t>
      </w:r>
      <w:r w:rsidR="00312E1A" w:rsidRPr="003E458F">
        <w:rPr>
          <w:highlight w:val="yellow"/>
        </w:rPr>
        <w:t>name of Tribal Entity</w:t>
      </w:r>
      <w:r w:rsidR="00312E1A" w:rsidRPr="00FE4B59">
        <w:t xml:space="preserve">] </w:t>
      </w:r>
      <w:r w:rsidRPr="00FE4B59">
        <w:t>must be in</w:t>
      </w:r>
      <w:r w:rsidR="005227A2" w:rsidRPr="00FE4B59">
        <w:t xml:space="preserve"> </w:t>
      </w:r>
      <w:r w:rsidRPr="00FE4B59">
        <w:t>proportion to the federal</w:t>
      </w:r>
      <w:r w:rsidR="005227A2" w:rsidRPr="00FE4B59">
        <w:t xml:space="preserve"> </w:t>
      </w:r>
      <w:r w:rsidRPr="00FE4B59">
        <w:t>funding received from care coordination agreement</w:t>
      </w:r>
      <w:r w:rsidR="005227A2" w:rsidRPr="00FE4B59">
        <w:t xml:space="preserve"> </w:t>
      </w:r>
      <w:r w:rsidRPr="00FE4B59">
        <w:t xml:space="preserve">requests for services originating from within </w:t>
      </w:r>
      <w:r w:rsidR="00312E1A" w:rsidRPr="00FE4B59">
        <w:t>[</w:t>
      </w:r>
      <w:r w:rsidR="00312E1A" w:rsidRPr="003E458F">
        <w:rPr>
          <w:highlight w:val="yellow"/>
        </w:rPr>
        <w:t>name of Tribal Entity</w:t>
      </w:r>
      <w:r w:rsidR="00312E1A" w:rsidRPr="00FE4B59">
        <w:t>]</w:t>
      </w:r>
      <w:r w:rsidRPr="00FE4B59">
        <w:t>.</w:t>
      </w:r>
    </w:p>
    <w:p w14:paraId="3F8BE2DB" w14:textId="77777777" w:rsidR="005227A2" w:rsidRPr="00FE4B59" w:rsidRDefault="005227A2" w:rsidP="008E1D49"/>
    <w:p w14:paraId="74C29CB6" w14:textId="36F15FD2" w:rsidR="005227A2" w:rsidRPr="00FE4B59" w:rsidRDefault="008E1D49" w:rsidP="008E1D49">
      <w:r w:rsidRPr="00FE4B59">
        <w:t xml:space="preserve">At least annually, upon completion of any auditing and verification actions of </w:t>
      </w:r>
      <w:r w:rsidR="00E77D56" w:rsidRPr="00FE4B59">
        <w:t>DEPARTMENT</w:t>
      </w:r>
      <w:r w:rsidRPr="00FE4B59">
        <w:t xml:space="preserve">, </w:t>
      </w:r>
      <w:r w:rsidR="00E77D56" w:rsidRPr="00FE4B59">
        <w:t>DEPARTMENT</w:t>
      </w:r>
      <w:r w:rsidRPr="00FE4B59">
        <w:t xml:space="preserve"> shall distribute moneys from the fund to </w:t>
      </w:r>
      <w:r w:rsidR="00312E1A" w:rsidRPr="00FE4B59">
        <w:t>[</w:t>
      </w:r>
      <w:r w:rsidR="00312E1A" w:rsidRPr="003E458F">
        <w:rPr>
          <w:highlight w:val="yellow"/>
        </w:rPr>
        <w:t>name of Tribal Entity</w:t>
      </w:r>
      <w:r w:rsidR="00312E1A" w:rsidRPr="00FE4B59">
        <w:t>]</w:t>
      </w:r>
      <w:r w:rsidRPr="00FE4B59">
        <w:t>.</w:t>
      </w:r>
    </w:p>
    <w:p w14:paraId="3FD4A179" w14:textId="77777777" w:rsidR="005227A2" w:rsidRPr="00FE4B59" w:rsidRDefault="005227A2" w:rsidP="008E1D49"/>
    <w:p w14:paraId="44555D29" w14:textId="64FC12B1" w:rsidR="008E1D49" w:rsidRPr="00FE4B59" w:rsidRDefault="008E1D49" w:rsidP="008E1D49">
      <w:r w:rsidRPr="00FE4B59">
        <w:t xml:space="preserve">If </w:t>
      </w:r>
      <w:r w:rsidR="00312E1A" w:rsidRPr="00FE4B59">
        <w:t>[</w:t>
      </w:r>
      <w:r w:rsidR="00312E1A" w:rsidRPr="003E458F">
        <w:rPr>
          <w:highlight w:val="yellow"/>
        </w:rPr>
        <w:t>name of Tribal Entity</w:t>
      </w:r>
      <w:r w:rsidR="00312E1A" w:rsidRPr="00FE4B59">
        <w:t xml:space="preserve">] </w:t>
      </w:r>
      <w:r w:rsidRPr="00FE4B59">
        <w:t xml:space="preserve">fails to file with </w:t>
      </w:r>
      <w:r w:rsidR="00E77D56" w:rsidRPr="00FE4B59">
        <w:t>DEPARTMENT</w:t>
      </w:r>
      <w:r w:rsidRPr="00FE4B59">
        <w:t xml:space="preserve"> a timely annual report or</w:t>
      </w:r>
      <w:r w:rsidR="005227A2" w:rsidRPr="00FE4B59">
        <w:t xml:space="preserve"> </w:t>
      </w:r>
      <w:r w:rsidRPr="00FE4B59">
        <w:t xml:space="preserve">audit report, </w:t>
      </w:r>
      <w:r w:rsidR="00E77D56" w:rsidRPr="00FE4B59">
        <w:t>DEPARTMENT</w:t>
      </w:r>
      <w:r w:rsidRPr="00FE4B59">
        <w:t xml:space="preserve"> shall withhold distribution of moneys from the fund to</w:t>
      </w:r>
      <w:r w:rsidR="005227A2" w:rsidRPr="00FE4B59">
        <w:t xml:space="preserve"> </w:t>
      </w:r>
      <w:r w:rsidR="00945F9F" w:rsidRPr="00FE4B59">
        <w:t>[</w:t>
      </w:r>
      <w:r w:rsidR="00945F9F" w:rsidRPr="003E458F">
        <w:rPr>
          <w:highlight w:val="yellow"/>
        </w:rPr>
        <w:t>name of Tribal Entity</w:t>
      </w:r>
      <w:r w:rsidR="00945F9F" w:rsidRPr="00FE4B59">
        <w:t xml:space="preserve">] </w:t>
      </w:r>
      <w:r w:rsidRPr="00FE4B59">
        <w:t>until the</w:t>
      </w:r>
      <w:r w:rsidR="005227A2" w:rsidRPr="00FE4B59">
        <w:t xml:space="preserve"> </w:t>
      </w:r>
      <w:r w:rsidR="00945F9F" w:rsidRPr="00FE4B59">
        <w:t xml:space="preserve">annual or audit </w:t>
      </w:r>
      <w:r w:rsidRPr="00FE4B59">
        <w:t>report is filed.</w:t>
      </w:r>
    </w:p>
    <w:p w14:paraId="40D2B6E7" w14:textId="77777777" w:rsidR="005227A2" w:rsidRPr="00FE4B59" w:rsidRDefault="005227A2" w:rsidP="008E1D49"/>
    <w:p w14:paraId="6C5D20F3" w14:textId="534B3677" w:rsidR="008E1D49" w:rsidRPr="00FE4B59" w:rsidRDefault="008E1D49" w:rsidP="008E1D49">
      <w:r w:rsidRPr="00FE4B59">
        <w:t xml:space="preserve">If an audit report or </w:t>
      </w:r>
      <w:r w:rsidR="00B72BF3" w:rsidRPr="00FE4B59">
        <w:t>DEPARTMENT</w:t>
      </w:r>
      <w:r w:rsidRPr="00FE4B59">
        <w:t xml:space="preserve">'s review of the annual report finds </w:t>
      </w:r>
      <w:r w:rsidR="00945F9F" w:rsidRPr="00FE4B59">
        <w:t>[</w:t>
      </w:r>
      <w:r w:rsidR="00945F9F" w:rsidRPr="003E458F">
        <w:rPr>
          <w:highlight w:val="yellow"/>
        </w:rPr>
        <w:t>name of Tribal Entity</w:t>
      </w:r>
      <w:r w:rsidR="00945F9F" w:rsidRPr="00FE4B59">
        <w:t xml:space="preserve">] </w:t>
      </w:r>
      <w:r w:rsidRPr="00FE4B59">
        <w:t>used</w:t>
      </w:r>
      <w:r w:rsidR="005227A2" w:rsidRPr="00FE4B59">
        <w:t xml:space="preserve"> </w:t>
      </w:r>
      <w:r w:rsidRPr="00FE4B59">
        <w:t>moneys distributed from the fund for a purpose inconsistent</w:t>
      </w:r>
      <w:r w:rsidR="005227A2" w:rsidRPr="00FE4B59">
        <w:t xml:space="preserve"> </w:t>
      </w:r>
      <w:r w:rsidRPr="00FE4B59">
        <w:t xml:space="preserve">with </w:t>
      </w:r>
      <w:r w:rsidR="00B72BF3" w:rsidRPr="00FE4B59">
        <w:t xml:space="preserve">NDCC </w:t>
      </w:r>
      <w:r w:rsidRPr="00FE4B59">
        <w:t>section</w:t>
      </w:r>
      <w:r w:rsidR="00945F9F" w:rsidRPr="00FE4B59">
        <w:t xml:space="preserve"> 50-24.1-40</w:t>
      </w:r>
      <w:r w:rsidRPr="00FE4B59">
        <w:t xml:space="preserve">, </w:t>
      </w:r>
      <w:r w:rsidR="00B72BF3" w:rsidRPr="00FE4B59">
        <w:t>DEPARTMENT</w:t>
      </w:r>
      <w:r w:rsidRPr="00FE4B59">
        <w:t xml:space="preserve"> shall</w:t>
      </w:r>
      <w:r w:rsidR="005227A2" w:rsidRPr="00FE4B59">
        <w:t xml:space="preserve"> </w:t>
      </w:r>
      <w:r w:rsidRPr="00FE4B59">
        <w:t xml:space="preserve">withhold future distributions to </w:t>
      </w:r>
      <w:r w:rsidR="00945F9F" w:rsidRPr="00FE4B59">
        <w:t>[</w:t>
      </w:r>
      <w:r w:rsidR="00945F9F" w:rsidRPr="003E458F">
        <w:rPr>
          <w:highlight w:val="yellow"/>
        </w:rPr>
        <w:t>name of Tribal Entity</w:t>
      </w:r>
      <w:r w:rsidR="00945F9F" w:rsidRPr="00FE4B59">
        <w:t xml:space="preserve">] </w:t>
      </w:r>
      <w:r w:rsidRPr="00FE4B59">
        <w:t>in an amount equal to the money used</w:t>
      </w:r>
      <w:r w:rsidR="005227A2" w:rsidRPr="00FE4B59">
        <w:t xml:space="preserve"> </w:t>
      </w:r>
      <w:r w:rsidRPr="00FE4B59">
        <w:t xml:space="preserve">improperly. </w:t>
      </w:r>
      <w:r w:rsidR="00B72BF3" w:rsidRPr="00FE4B59">
        <w:t>DEPARTMENT</w:t>
      </w:r>
      <w:r w:rsidR="005227A2" w:rsidRPr="00FE4B59">
        <w:t xml:space="preserve"> </w:t>
      </w:r>
      <w:r w:rsidRPr="00FE4B59">
        <w:t xml:space="preserve">shall distribute money withheld from </w:t>
      </w:r>
      <w:r w:rsidR="00945F9F" w:rsidRPr="00FE4B59">
        <w:t>[</w:t>
      </w:r>
      <w:r w:rsidR="00945F9F" w:rsidRPr="003E458F">
        <w:rPr>
          <w:highlight w:val="yellow"/>
        </w:rPr>
        <w:t>name of Tribal Entity</w:t>
      </w:r>
      <w:r w:rsidR="00945F9F" w:rsidRPr="00FE4B59">
        <w:t>]</w:t>
      </w:r>
      <w:r w:rsidRPr="00FE4B59">
        <w:t xml:space="preserve"> under this</w:t>
      </w:r>
      <w:r w:rsidR="005227A2" w:rsidRPr="00FE4B59">
        <w:t xml:space="preserve"> </w:t>
      </w:r>
      <w:r w:rsidR="00D11ED0" w:rsidRPr="00FE4B59">
        <w:t>provision</w:t>
      </w:r>
      <w:r w:rsidRPr="00FE4B59">
        <w:t xml:space="preserve"> if</w:t>
      </w:r>
      <w:r w:rsidR="005227A2" w:rsidRPr="00FE4B59">
        <w:t xml:space="preserve"> </w:t>
      </w:r>
      <w:r w:rsidRPr="00FE4B59">
        <w:t>a future audit report indicates moneys distributed from the fund are used for</w:t>
      </w:r>
      <w:r w:rsidR="005227A2" w:rsidRPr="00FE4B59">
        <w:t xml:space="preserve"> </w:t>
      </w:r>
      <w:r w:rsidRPr="00FE4B59">
        <w:t>purposes</w:t>
      </w:r>
      <w:r w:rsidR="005227A2" w:rsidRPr="00FE4B59">
        <w:t xml:space="preserve"> </w:t>
      </w:r>
      <w:r w:rsidRPr="00FE4B59">
        <w:t xml:space="preserve">consistent with </w:t>
      </w:r>
      <w:r w:rsidR="0079791E" w:rsidRPr="00FE4B59">
        <w:t>this Agreement</w:t>
      </w:r>
      <w:r w:rsidRPr="00FE4B59">
        <w:t>.</w:t>
      </w:r>
    </w:p>
    <w:p w14:paraId="53B3C717" w14:textId="32E9A296" w:rsidR="00B2343B" w:rsidRPr="00FE4B59" w:rsidRDefault="00B2343B" w:rsidP="008E1D49"/>
    <w:p w14:paraId="480F172E" w14:textId="05F90C84" w:rsidR="00B2343B" w:rsidRPr="00FE4B59" w:rsidRDefault="00B2343B" w:rsidP="008E1D49"/>
    <w:p w14:paraId="7D596012" w14:textId="77777777" w:rsidR="00B2343B" w:rsidRPr="00FE4B59" w:rsidRDefault="00B2343B" w:rsidP="00B2343B">
      <w:r w:rsidRPr="00FE4B59">
        <w:t>__________________________________</w:t>
      </w:r>
      <w:r w:rsidRPr="00FE4B59">
        <w:tab/>
      </w:r>
      <w:r w:rsidRPr="00FE4B59">
        <w:tab/>
      </w:r>
      <w:r w:rsidRPr="00FE4B59">
        <w:tab/>
        <w:t>______________________________</w:t>
      </w:r>
    </w:p>
    <w:p w14:paraId="68C7839B" w14:textId="01B36D81" w:rsidR="00B2343B" w:rsidRPr="00FE4B59" w:rsidRDefault="00353471" w:rsidP="00B2343B">
      <w:r w:rsidRPr="00FE4B59">
        <w:rPr>
          <w:b/>
        </w:rPr>
        <w:t>[TRIBAL GOVERNMENT CHAIRMAN]</w:t>
      </w:r>
      <w:r w:rsidR="00B2343B" w:rsidRPr="00FE4B59">
        <w:tab/>
      </w:r>
      <w:r w:rsidR="00B2343B" w:rsidRPr="00FE4B59">
        <w:tab/>
      </w:r>
      <w:r w:rsidR="00B2343B" w:rsidRPr="00FE4B59">
        <w:tab/>
      </w:r>
      <w:r w:rsidR="00B2343B" w:rsidRPr="00FE4B59">
        <w:tab/>
      </w:r>
      <w:r w:rsidR="002876E7" w:rsidRPr="000E1D69">
        <w:rPr>
          <w:b/>
          <w:bCs/>
        </w:rPr>
        <w:t>[EXECUTIVE DIRECTOR, DEPARTMENT]</w:t>
      </w:r>
    </w:p>
    <w:p w14:paraId="4910AEE5" w14:textId="77777777" w:rsidR="00B2343B" w:rsidRPr="00FE4B59" w:rsidRDefault="00B2343B" w:rsidP="00B2343B"/>
    <w:p w14:paraId="7B60AA3D" w14:textId="77777777" w:rsidR="00B2343B" w:rsidRPr="00FE4B59" w:rsidRDefault="00B2343B" w:rsidP="00B2343B">
      <w:r w:rsidRPr="00FE4B59">
        <w:t>_______________</w:t>
      </w:r>
      <w:r w:rsidRPr="00FE4B59">
        <w:tab/>
      </w:r>
      <w:r w:rsidRPr="00FE4B59">
        <w:tab/>
      </w:r>
      <w:r w:rsidRPr="00FE4B59">
        <w:tab/>
      </w:r>
      <w:r w:rsidRPr="00FE4B59">
        <w:tab/>
      </w:r>
      <w:r w:rsidRPr="00FE4B59">
        <w:tab/>
      </w:r>
      <w:r w:rsidRPr="00FE4B59">
        <w:tab/>
        <w:t>______________</w:t>
      </w:r>
    </w:p>
    <w:p w14:paraId="3E61DE66" w14:textId="528CD8DE" w:rsidR="00B2343B" w:rsidRDefault="00B2343B" w:rsidP="008E1D49">
      <w:r w:rsidRPr="00FE4B59">
        <w:t>Date</w:t>
      </w:r>
      <w:r w:rsidRPr="00FE4B59">
        <w:tab/>
      </w:r>
      <w:r w:rsidRPr="00FE4B59">
        <w:tab/>
      </w:r>
      <w:r w:rsidRPr="00FE4B59">
        <w:tab/>
      </w:r>
      <w:r w:rsidRPr="00FE4B59">
        <w:tab/>
      </w:r>
      <w:r w:rsidRPr="00FE4B59">
        <w:tab/>
      </w:r>
      <w:r w:rsidRPr="00FE4B59">
        <w:tab/>
      </w:r>
      <w:r w:rsidRPr="00FE4B59">
        <w:tab/>
      </w:r>
      <w:r w:rsidRPr="00FE4B59">
        <w:tab/>
        <w:t>Date</w:t>
      </w:r>
    </w:p>
    <w:sectPr w:rsidR="00B2343B" w:rsidSect="00FA17E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D49"/>
    <w:rsid w:val="002876E7"/>
    <w:rsid w:val="00312E1A"/>
    <w:rsid w:val="00353471"/>
    <w:rsid w:val="003E458F"/>
    <w:rsid w:val="005227A2"/>
    <w:rsid w:val="00625BB9"/>
    <w:rsid w:val="0079791E"/>
    <w:rsid w:val="007A0D63"/>
    <w:rsid w:val="008E1D49"/>
    <w:rsid w:val="00927086"/>
    <w:rsid w:val="00945F9F"/>
    <w:rsid w:val="009538FA"/>
    <w:rsid w:val="00AB6360"/>
    <w:rsid w:val="00B2343B"/>
    <w:rsid w:val="00B72BF3"/>
    <w:rsid w:val="00CA2DE9"/>
    <w:rsid w:val="00D11ED0"/>
    <w:rsid w:val="00D7023B"/>
    <w:rsid w:val="00E77D56"/>
    <w:rsid w:val="00FA17E4"/>
    <w:rsid w:val="00FE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78B8D"/>
  <w15:chartTrackingRefBased/>
  <w15:docId w15:val="{4A1F4B93-0EE2-4710-AA1A-0AC63D8F7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D4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43B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927086"/>
    <w:pPr>
      <w:spacing w:after="0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9538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38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38FA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8FA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4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Elkins, Erik E.</dc:creator>
  <cp:keywords/>
  <dc:description/>
  <cp:lastModifiedBy>Lawrence, LuWanna K.</cp:lastModifiedBy>
  <cp:revision>2</cp:revision>
  <dcterms:created xsi:type="dcterms:W3CDTF">2022-10-26T13:27:00Z</dcterms:created>
  <dcterms:modified xsi:type="dcterms:W3CDTF">2022-10-26T13:27:00Z</dcterms:modified>
</cp:coreProperties>
</file>