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D6" w:rsidRPr="00415640" w:rsidRDefault="00A10C5D" w:rsidP="003409D6">
      <w:pPr>
        <w:pStyle w:val="Heading2"/>
        <w:spacing w:before="0"/>
        <w:rPr>
          <w:b/>
        </w:rPr>
      </w:pPr>
      <w:bookmarkStart w:id="0" w:name="_Toc493059376"/>
      <w:r>
        <w:rPr>
          <w:b/>
        </w:rPr>
        <w:t xml:space="preserve">Community </w:t>
      </w:r>
      <w:bookmarkStart w:id="1" w:name="_GoBack"/>
      <w:bookmarkEnd w:id="1"/>
      <w:r w:rsidR="003409D6" w:rsidRPr="00415640">
        <w:rPr>
          <w:b/>
        </w:rPr>
        <w:t>Needs Assessment Worksheet</w:t>
      </w:r>
      <w:bookmarkEnd w:id="0"/>
    </w:p>
    <w:p w:rsidR="003409D6" w:rsidRDefault="00A10C5D" w:rsidP="003409D6">
      <w:pPr>
        <w:spacing w:after="0" w:line="240" w:lineRule="auto"/>
      </w:pPr>
      <w:hyperlink r:id="rId8" w:history="1">
        <w:r w:rsidR="003409D6" w:rsidRPr="005A0FDE">
          <w:rPr>
            <w:rStyle w:val="Hyperlink"/>
          </w:rPr>
          <w:t>Assessment</w:t>
        </w:r>
      </w:hyperlink>
      <w:r w:rsidR="003409D6" w:rsidRPr="005A0FDE">
        <w:t xml:space="preserve"> is the</w:t>
      </w:r>
      <w:r w:rsidR="003409D6">
        <w:t xml:space="preserve"> first step of the </w:t>
      </w:r>
      <w:hyperlink r:id="rId9" w:history="1">
        <w:r w:rsidR="003409D6" w:rsidRPr="005A0FDE">
          <w:rPr>
            <w:rStyle w:val="Hyperlink"/>
          </w:rPr>
          <w:t>Strategic Prevention Framework</w:t>
        </w:r>
      </w:hyperlink>
      <w:r w:rsidR="003409D6">
        <w:t>. To change a problem, you must first understand it. The assessment step is sometimes referred to as “assessing needs” (or “needs assessment”) because the data collected during the assessment will reveal what a community, state, tribe, or jurisdiction needs in order to prevent substance abuse and promote wellness.  Using data allows for a more objective decision-making process. The assessment should be able to answer the following questions about substance use:</w:t>
      </w:r>
    </w:p>
    <w:p w:rsidR="003409D6" w:rsidRDefault="003409D6" w:rsidP="003409D6">
      <w:pPr>
        <w:numPr>
          <w:ilvl w:val="0"/>
          <w:numId w:val="1"/>
        </w:numPr>
        <w:tabs>
          <w:tab w:val="clear" w:pos="720"/>
        </w:tabs>
        <w:spacing w:before="0" w:after="0" w:line="240" w:lineRule="auto"/>
        <w:ind w:left="450" w:hanging="270"/>
      </w:pPr>
      <w:r>
        <w:t>What problems and related behaviors are occurring?</w:t>
      </w:r>
    </w:p>
    <w:p w:rsidR="003409D6" w:rsidRDefault="003409D6" w:rsidP="003409D6">
      <w:pPr>
        <w:numPr>
          <w:ilvl w:val="0"/>
          <w:numId w:val="1"/>
        </w:numPr>
        <w:tabs>
          <w:tab w:val="clear" w:pos="720"/>
        </w:tabs>
        <w:spacing w:before="0" w:after="0" w:line="240" w:lineRule="auto"/>
        <w:ind w:left="450" w:hanging="270"/>
      </w:pPr>
      <w:r>
        <w:t>How often are the problems and related behaviors occurring?</w:t>
      </w:r>
    </w:p>
    <w:p w:rsidR="003409D6" w:rsidRDefault="003409D6" w:rsidP="003409D6">
      <w:pPr>
        <w:numPr>
          <w:ilvl w:val="0"/>
          <w:numId w:val="1"/>
        </w:numPr>
        <w:tabs>
          <w:tab w:val="clear" w:pos="720"/>
        </w:tabs>
        <w:spacing w:before="0" w:after="0" w:line="240" w:lineRule="auto"/>
        <w:ind w:left="450" w:hanging="270"/>
      </w:pPr>
      <w:r>
        <w:t>Where are these problems and related behaviors occurring?</w:t>
      </w:r>
    </w:p>
    <w:p w:rsidR="003409D6" w:rsidRDefault="003409D6" w:rsidP="003409D6">
      <w:pPr>
        <w:numPr>
          <w:ilvl w:val="0"/>
          <w:numId w:val="1"/>
        </w:numPr>
        <w:tabs>
          <w:tab w:val="clear" w:pos="720"/>
        </w:tabs>
        <w:spacing w:before="0" w:after="0" w:line="240" w:lineRule="auto"/>
        <w:ind w:left="450" w:hanging="270"/>
      </w:pPr>
      <w:r>
        <w:t>Which population groups experience more of these problems and related behaviors?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409D6" w:rsidRPr="0018037E" w:rsidTr="00B44796">
        <w:tc>
          <w:tcPr>
            <w:tcW w:w="10296" w:type="dxa"/>
            <w:tcBorders>
              <w:bottom w:val="single" w:sz="4" w:space="0" w:color="auto"/>
            </w:tcBorders>
          </w:tcPr>
          <w:p w:rsidR="003409D6" w:rsidRDefault="003409D6" w:rsidP="00B44796">
            <w:pPr>
              <w:spacing w:before="0"/>
              <w:rPr>
                <w:b/>
              </w:rPr>
            </w:pPr>
          </w:p>
          <w:p w:rsidR="003409D6" w:rsidRPr="0018037E" w:rsidRDefault="003409D6" w:rsidP="00B44796">
            <w:pPr>
              <w:spacing w:before="0"/>
              <w:rPr>
                <w:b/>
              </w:rPr>
            </w:pPr>
            <w:r>
              <w:rPr>
                <w:b/>
              </w:rPr>
              <w:t xml:space="preserve">Provide a summary of your </w:t>
            </w:r>
            <w:r w:rsidRPr="006A1D6F">
              <w:rPr>
                <w:b/>
              </w:rPr>
              <w:t>community’s</w:t>
            </w:r>
            <w:r>
              <w:rPr>
                <w:b/>
              </w:rPr>
              <w:t xml:space="preserve"> </w:t>
            </w:r>
            <w:r w:rsidRPr="0018037E">
              <w:rPr>
                <w:b/>
              </w:rPr>
              <w:t xml:space="preserve">data around </w:t>
            </w:r>
            <w:r w:rsidRPr="00C93565">
              <w:rPr>
                <w:b/>
                <w:smallCaps/>
                <w:color w:val="C94A05" w:themeColor="accent2" w:themeShade="BF"/>
              </w:rPr>
              <w:t>underage drinking</w:t>
            </w:r>
            <w:r w:rsidRPr="0018037E">
              <w:rPr>
                <w:b/>
              </w:rPr>
              <w:t xml:space="preserve"> </w:t>
            </w:r>
            <w:r w:rsidRPr="0018037E">
              <w:rPr>
                <w:i/>
                <w:sz w:val="18"/>
                <w:szCs w:val="18"/>
              </w:rPr>
              <w:t xml:space="preserve">(consumption rates, consequences, etc.) </w:t>
            </w:r>
          </w:p>
        </w:tc>
      </w:tr>
      <w:tr w:rsidR="003409D6" w:rsidTr="00B44796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3409D6" w:rsidRPr="006A1D6F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Pr="006A1D6F" w:rsidRDefault="003409D6" w:rsidP="00B44796">
            <w:pPr>
              <w:spacing w:before="0"/>
            </w:pPr>
          </w:p>
        </w:tc>
      </w:tr>
    </w:tbl>
    <w:p w:rsidR="003409D6" w:rsidRPr="0018037E" w:rsidRDefault="003409D6" w:rsidP="003409D6">
      <w:pPr>
        <w:spacing w:before="0"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409D6" w:rsidRPr="0018037E" w:rsidTr="00B44796">
        <w:tc>
          <w:tcPr>
            <w:tcW w:w="10296" w:type="dxa"/>
            <w:tcBorders>
              <w:bottom w:val="single" w:sz="4" w:space="0" w:color="auto"/>
            </w:tcBorders>
          </w:tcPr>
          <w:p w:rsidR="003409D6" w:rsidRPr="0018037E" w:rsidRDefault="003409D6" w:rsidP="00B44796">
            <w:pPr>
              <w:spacing w:before="0"/>
              <w:rPr>
                <w:b/>
              </w:rPr>
            </w:pPr>
            <w:r>
              <w:rPr>
                <w:b/>
              </w:rPr>
              <w:t xml:space="preserve">Provide a summary of </w:t>
            </w:r>
            <w:r w:rsidRPr="006A1D6F">
              <w:rPr>
                <w:b/>
              </w:rPr>
              <w:t>your community’s</w:t>
            </w:r>
            <w:r>
              <w:rPr>
                <w:b/>
              </w:rPr>
              <w:t xml:space="preserve"> </w:t>
            </w:r>
            <w:r w:rsidRPr="0018037E">
              <w:rPr>
                <w:b/>
              </w:rPr>
              <w:t xml:space="preserve">data around </w:t>
            </w:r>
            <w:r w:rsidRPr="00C93565">
              <w:rPr>
                <w:b/>
                <w:smallCaps/>
                <w:color w:val="C94A05" w:themeColor="accent2" w:themeShade="BF"/>
              </w:rPr>
              <w:t>adult binge drinking</w:t>
            </w:r>
            <w:r w:rsidRPr="0018037E">
              <w:rPr>
                <w:b/>
                <w:color w:val="C94A05" w:themeColor="accent2" w:themeShade="BF"/>
              </w:rPr>
              <w:t xml:space="preserve"> </w:t>
            </w:r>
            <w:r w:rsidRPr="0018037E">
              <w:rPr>
                <w:i/>
                <w:sz w:val="18"/>
                <w:szCs w:val="18"/>
              </w:rPr>
              <w:t xml:space="preserve">(consumption rates, consequences, etc.) </w:t>
            </w:r>
          </w:p>
        </w:tc>
      </w:tr>
      <w:tr w:rsidR="003409D6" w:rsidTr="00B44796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3409D6" w:rsidRPr="006A1D6F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Pr="006A1D6F" w:rsidRDefault="003409D6" w:rsidP="00B44796">
            <w:pPr>
              <w:spacing w:before="0"/>
            </w:pPr>
          </w:p>
        </w:tc>
      </w:tr>
    </w:tbl>
    <w:p w:rsidR="003409D6" w:rsidRPr="0018037E" w:rsidRDefault="003409D6" w:rsidP="003409D6">
      <w:pPr>
        <w:spacing w:before="0"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409D6" w:rsidRPr="0018037E" w:rsidTr="00B44796">
        <w:tc>
          <w:tcPr>
            <w:tcW w:w="10296" w:type="dxa"/>
            <w:tcBorders>
              <w:bottom w:val="single" w:sz="4" w:space="0" w:color="auto"/>
            </w:tcBorders>
          </w:tcPr>
          <w:p w:rsidR="003409D6" w:rsidRPr="0018037E" w:rsidRDefault="003409D6" w:rsidP="00B44796">
            <w:pPr>
              <w:spacing w:before="0"/>
              <w:rPr>
                <w:b/>
              </w:rPr>
            </w:pPr>
            <w:r>
              <w:rPr>
                <w:b/>
              </w:rPr>
              <w:t xml:space="preserve">Provide a summary of </w:t>
            </w:r>
            <w:r w:rsidRPr="006A1D6F">
              <w:rPr>
                <w:b/>
              </w:rPr>
              <w:t>your community’s</w:t>
            </w:r>
            <w:r>
              <w:rPr>
                <w:b/>
              </w:rPr>
              <w:t xml:space="preserve"> </w:t>
            </w:r>
            <w:r w:rsidRPr="0018037E">
              <w:rPr>
                <w:b/>
              </w:rPr>
              <w:t xml:space="preserve">data around </w:t>
            </w:r>
            <w:r w:rsidRPr="00C93565">
              <w:rPr>
                <w:b/>
                <w:smallCaps/>
                <w:color w:val="C94A05" w:themeColor="accent2" w:themeShade="BF"/>
              </w:rPr>
              <w:t>prescription drug/opioid abuse</w:t>
            </w:r>
            <w:r w:rsidRPr="0018037E">
              <w:rPr>
                <w:b/>
              </w:rPr>
              <w:t xml:space="preserve"> </w:t>
            </w:r>
            <w:r w:rsidRPr="0018037E">
              <w:rPr>
                <w:i/>
                <w:sz w:val="18"/>
                <w:szCs w:val="18"/>
              </w:rPr>
              <w:t xml:space="preserve">(consumption rates, consequences, etc.) </w:t>
            </w:r>
          </w:p>
        </w:tc>
      </w:tr>
      <w:tr w:rsidR="003409D6" w:rsidTr="00B44796"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EB" w:themeFill="accent6" w:themeFillTint="33"/>
          </w:tcPr>
          <w:p w:rsidR="003409D6" w:rsidRPr="006A1D6F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Default="003409D6" w:rsidP="00B44796">
            <w:pPr>
              <w:spacing w:before="0"/>
            </w:pPr>
          </w:p>
          <w:p w:rsidR="003409D6" w:rsidRPr="006A1D6F" w:rsidRDefault="003409D6" w:rsidP="00B44796">
            <w:pPr>
              <w:spacing w:before="0"/>
            </w:pPr>
          </w:p>
        </w:tc>
      </w:tr>
    </w:tbl>
    <w:p w:rsidR="003409D6" w:rsidRDefault="003409D6" w:rsidP="003409D6">
      <w:pPr>
        <w:spacing w:before="0" w:after="0" w:line="240" w:lineRule="auto"/>
      </w:pPr>
    </w:p>
    <w:p w:rsidR="003409D6" w:rsidRPr="006A1D6F" w:rsidRDefault="003409D6" w:rsidP="003409D6">
      <w:pPr>
        <w:spacing w:before="0" w:after="0" w:line="240" w:lineRule="auto"/>
        <w:rPr>
          <w:b/>
        </w:rPr>
      </w:pPr>
      <w:r>
        <w:rPr>
          <w:b/>
        </w:rPr>
        <w:t>Select</w:t>
      </w:r>
      <w:r w:rsidRPr="006A1D6F">
        <w:rPr>
          <w:b/>
        </w:rPr>
        <w:t xml:space="preserve"> </w:t>
      </w:r>
      <w:r w:rsidRPr="0018037E">
        <w:rPr>
          <w:b/>
        </w:rPr>
        <w:t>the data-driven priority(s) you plan to address</w:t>
      </w:r>
      <w:r>
        <w:rPr>
          <w:b/>
        </w:rPr>
        <w:t xml:space="preserve"> based on your data summaries provided above.</w:t>
      </w:r>
      <w:r w:rsidRPr="0018037E">
        <w:rPr>
          <w:b/>
        </w:rPr>
        <w:t xml:space="preserve"> </w:t>
      </w:r>
    </w:p>
    <w:p w:rsidR="003409D6" w:rsidRDefault="00A10C5D" w:rsidP="003409D6">
      <w:pPr>
        <w:shd w:val="clear" w:color="auto" w:fill="DAE1EB" w:themeFill="accent6" w:themeFillTint="33"/>
        <w:spacing w:before="0" w:after="0" w:line="240" w:lineRule="auto"/>
        <w:ind w:left="360"/>
      </w:pPr>
      <w:sdt>
        <w:sdtPr>
          <w:rPr>
            <w:b/>
            <w:sz w:val="24"/>
            <w:szCs w:val="24"/>
          </w:rPr>
          <w:id w:val="-145031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D6" w:rsidRPr="0051712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409D6">
        <w:t xml:space="preserve"> Underage Drinking</w:t>
      </w:r>
    </w:p>
    <w:p w:rsidR="003409D6" w:rsidRDefault="00A10C5D" w:rsidP="003409D6">
      <w:pPr>
        <w:shd w:val="clear" w:color="auto" w:fill="DAE1EB" w:themeFill="accent6" w:themeFillTint="33"/>
        <w:spacing w:before="0" w:after="0" w:line="240" w:lineRule="auto"/>
        <w:ind w:left="360"/>
      </w:pPr>
      <w:sdt>
        <w:sdtPr>
          <w:rPr>
            <w:b/>
            <w:sz w:val="24"/>
            <w:szCs w:val="24"/>
          </w:rPr>
          <w:id w:val="46979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D6" w:rsidRPr="0051712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409D6">
        <w:t xml:space="preserve"> Adult Binge Drinking</w:t>
      </w:r>
    </w:p>
    <w:p w:rsidR="0052682B" w:rsidRPr="008A0EE9" w:rsidRDefault="00A10C5D" w:rsidP="008A0EE9">
      <w:pPr>
        <w:shd w:val="clear" w:color="auto" w:fill="DAE1EB" w:themeFill="accent6" w:themeFillTint="33"/>
        <w:spacing w:before="0" w:after="0" w:line="240" w:lineRule="auto"/>
        <w:ind w:left="360"/>
      </w:pPr>
      <w:sdt>
        <w:sdtPr>
          <w:rPr>
            <w:b/>
            <w:sz w:val="24"/>
            <w:szCs w:val="24"/>
          </w:rPr>
          <w:id w:val="-22977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9D6" w:rsidRPr="00517127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3409D6">
        <w:rPr>
          <w:i/>
        </w:rPr>
        <w:t xml:space="preserve"> </w:t>
      </w:r>
      <w:r w:rsidR="003409D6" w:rsidRPr="0018037E">
        <w:t>Prescription Drug/Opioid Abuse</w:t>
      </w:r>
    </w:p>
    <w:sectPr w:rsidR="0052682B" w:rsidRPr="008A0EE9" w:rsidSect="00141605">
      <w:footerReference w:type="default" r:id="rId10"/>
      <w:pgSz w:w="12240" w:h="15840"/>
      <w:pgMar w:top="117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05" w:rsidRDefault="00141605" w:rsidP="00141605">
      <w:pPr>
        <w:spacing w:before="0" w:after="0" w:line="240" w:lineRule="auto"/>
      </w:pPr>
      <w:r>
        <w:separator/>
      </w:r>
    </w:p>
  </w:endnote>
  <w:endnote w:type="continuationSeparator" w:id="0">
    <w:p w:rsidR="00141605" w:rsidRDefault="00141605" w:rsidP="001416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05" w:rsidRDefault="00141605" w:rsidP="00141605">
    <w:pPr>
      <w:pStyle w:val="Footer"/>
      <w:jc w:val="center"/>
    </w:pPr>
    <w:r>
      <w:rPr>
        <w:noProof/>
      </w:rPr>
      <w:drawing>
        <wp:inline distT="0" distB="0" distL="0" distR="0" wp14:anchorId="5DCAE0A1" wp14:editId="4B185B73">
          <wp:extent cx="1362075" cy="39839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M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39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1605" w:rsidRDefault="00141605" w:rsidP="00141605">
    <w:pPr>
      <w:pStyle w:val="Footer"/>
      <w:jc w:val="center"/>
    </w:pPr>
    <w:r>
      <w:t>prevention.nd.gov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05" w:rsidRDefault="00141605" w:rsidP="00141605">
      <w:pPr>
        <w:spacing w:before="0" w:after="0" w:line="240" w:lineRule="auto"/>
      </w:pPr>
      <w:r>
        <w:separator/>
      </w:r>
    </w:p>
  </w:footnote>
  <w:footnote w:type="continuationSeparator" w:id="0">
    <w:p w:rsidR="00141605" w:rsidRDefault="00141605" w:rsidP="001416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67B3"/>
    <w:multiLevelType w:val="multilevel"/>
    <w:tmpl w:val="FFFA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D6"/>
    <w:rsid w:val="00141605"/>
    <w:rsid w:val="003409D6"/>
    <w:rsid w:val="004C0005"/>
    <w:rsid w:val="0052682B"/>
    <w:rsid w:val="008A0EE9"/>
    <w:rsid w:val="00A10C5D"/>
    <w:rsid w:val="00A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D6"/>
    <w:pPr>
      <w:spacing w:before="200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9D6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9D6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9D6"/>
    <w:rPr>
      <w:rFonts w:eastAsiaTheme="minorEastAsia"/>
      <w:caps/>
      <w:spacing w:val="15"/>
      <w:shd w:val="clear" w:color="auto" w:fill="E4E4E5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3409D6"/>
    <w:rPr>
      <w:rFonts w:eastAsiaTheme="minorEastAsia"/>
      <w:caps/>
      <w:color w:val="5A5C5E" w:themeColor="accent1" w:themeShade="BF"/>
      <w:spacing w:val="10"/>
    </w:rPr>
  </w:style>
  <w:style w:type="table" w:styleId="TableGrid">
    <w:name w:val="Table Grid"/>
    <w:basedOn w:val="TableNormal"/>
    <w:uiPriority w:val="59"/>
    <w:rsid w:val="003409D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9D6"/>
    <w:rPr>
      <w:color w:val="5F5F5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3409D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09D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D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6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0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16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05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D6"/>
    <w:pPr>
      <w:spacing w:before="200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9D6"/>
    <w:pPr>
      <w:pBdr>
        <w:top w:val="single" w:sz="24" w:space="0" w:color="E4E4E5" w:themeColor="accent1" w:themeTint="33"/>
        <w:left w:val="single" w:sz="24" w:space="0" w:color="E4E4E5" w:themeColor="accent1" w:themeTint="33"/>
        <w:bottom w:val="single" w:sz="24" w:space="0" w:color="E4E4E5" w:themeColor="accent1" w:themeTint="33"/>
        <w:right w:val="single" w:sz="24" w:space="0" w:color="E4E4E5" w:themeColor="accent1" w:themeTint="33"/>
      </w:pBdr>
      <w:shd w:val="clear" w:color="auto" w:fill="E4E4E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9D6"/>
    <w:pPr>
      <w:pBdr>
        <w:top w:val="dotted" w:sz="6" w:space="2" w:color="797B7E" w:themeColor="accent1"/>
        <w:left w:val="dotted" w:sz="6" w:space="2" w:color="797B7E" w:themeColor="accent1"/>
      </w:pBdr>
      <w:spacing w:before="300" w:after="0"/>
      <w:outlineLvl w:val="3"/>
    </w:pPr>
    <w:rPr>
      <w:caps/>
      <w:color w:val="5A5C5E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9D6"/>
    <w:rPr>
      <w:rFonts w:eastAsiaTheme="minorEastAsia"/>
      <w:caps/>
      <w:spacing w:val="15"/>
      <w:shd w:val="clear" w:color="auto" w:fill="E4E4E5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3409D6"/>
    <w:rPr>
      <w:rFonts w:eastAsiaTheme="minorEastAsia"/>
      <w:caps/>
      <w:color w:val="5A5C5E" w:themeColor="accent1" w:themeShade="BF"/>
      <w:spacing w:val="10"/>
    </w:rPr>
  </w:style>
  <w:style w:type="table" w:styleId="TableGrid">
    <w:name w:val="Table Grid"/>
    <w:basedOn w:val="TableNormal"/>
    <w:uiPriority w:val="59"/>
    <w:rsid w:val="003409D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9D6"/>
    <w:rPr>
      <w:color w:val="5F5F5F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3409D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09D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9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D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6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0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16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0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hsa.gov/capt/applying-strategic-prevention-framework/step1-assess-nee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mhsa.gov/capt/applying-strategic-prevention-framew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Laura A.</dc:creator>
  <cp:lastModifiedBy>Anderson, Laura A.</cp:lastModifiedBy>
  <cp:revision>6</cp:revision>
  <dcterms:created xsi:type="dcterms:W3CDTF">2017-10-06T15:27:00Z</dcterms:created>
  <dcterms:modified xsi:type="dcterms:W3CDTF">2018-02-06T18:43:00Z</dcterms:modified>
</cp:coreProperties>
</file>