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BBD75" w14:textId="77777777" w:rsidR="00FF2589" w:rsidRPr="00825C3A" w:rsidRDefault="005C548E" w:rsidP="00B84BA3">
      <w:pPr>
        <w:spacing w:after="360"/>
        <w:ind w:left="900"/>
        <w:rPr>
          <w:rFonts w:ascii="Arial Black" w:hAnsi="Arial Black" w:cs="Segoe UI"/>
          <w:b/>
          <w:caps/>
          <w:sz w:val="28"/>
          <w:szCs w:val="28"/>
        </w:rPr>
      </w:pPr>
      <w:bookmarkStart w:id="0" w:name="_GoBack"/>
      <w:bookmarkEnd w:id="0"/>
      <w:r w:rsidRPr="00825C3A">
        <w:rPr>
          <w:rFonts w:ascii="Arial Black" w:hAnsi="Arial Black" w:cs="Segoe UI"/>
          <w:b/>
          <w:caps/>
          <w:sz w:val="28"/>
          <w:szCs w:val="28"/>
        </w:rPr>
        <w:t>Logic Model</w:t>
      </w:r>
      <w:r w:rsidR="00B84BA3" w:rsidRPr="00B84BA3">
        <w:rPr>
          <w:noProof/>
        </w:rPr>
        <w:t xml:space="preserve"> </w:t>
      </w:r>
    </w:p>
    <w:tbl>
      <w:tblPr>
        <w:tblStyle w:val="LightList-Accent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41"/>
        <w:gridCol w:w="1614"/>
        <w:gridCol w:w="1613"/>
        <w:gridCol w:w="1971"/>
        <w:gridCol w:w="1969"/>
        <w:gridCol w:w="1524"/>
        <w:gridCol w:w="1704"/>
        <w:gridCol w:w="1878"/>
      </w:tblGrid>
      <w:tr w:rsidR="00FE0EDF" w:rsidRPr="005E4F9E" w14:paraId="497F1CB1" w14:textId="77777777" w:rsidTr="00933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4" w:type="dxa"/>
            <w:gridSpan w:val="8"/>
            <w:shd w:val="clear" w:color="auto" w:fill="288861"/>
          </w:tcPr>
          <w:p w14:paraId="71D01D66" w14:textId="77777777" w:rsidR="00FE0EDF" w:rsidRPr="005E4F9E" w:rsidRDefault="00FE0EDF" w:rsidP="00165AA2">
            <w:pPr>
              <w:jc w:val="center"/>
              <w:rPr>
                <w:rFonts w:ascii="Century Gothic" w:hAnsi="Century Gothic" w:cs="Arial"/>
                <w:caps/>
              </w:rPr>
            </w:pPr>
            <w:r w:rsidRPr="005E4F9E">
              <w:rPr>
                <w:rFonts w:ascii="Century Gothic" w:hAnsi="Century Gothic" w:cs="Arial"/>
                <w:caps/>
              </w:rPr>
              <w:t>Inputs</w:t>
            </w:r>
            <w:r w:rsidR="00085539" w:rsidRPr="005E4F9E">
              <w:rPr>
                <w:rFonts w:ascii="Century Gothic" w:hAnsi="Century Gothic" w:cs="Arial"/>
                <w:caps/>
              </w:rPr>
              <w:t>/Resources</w:t>
            </w:r>
          </w:p>
          <w:p w14:paraId="5804C179" w14:textId="77777777" w:rsidR="00AA1A78" w:rsidRPr="005E4F9E" w:rsidRDefault="00AA1A78" w:rsidP="00165AA2">
            <w:pPr>
              <w:jc w:val="center"/>
              <w:rPr>
                <w:rFonts w:ascii="Century Gothic" w:hAnsi="Century Gothic" w:cs="Arial"/>
                <w:b w:val="0"/>
                <w:i/>
                <w:sz w:val="16"/>
                <w:szCs w:val="16"/>
              </w:rPr>
            </w:pPr>
          </w:p>
        </w:tc>
      </w:tr>
      <w:tr w:rsidR="00FE0EDF" w:rsidRPr="005E4F9E" w14:paraId="6B334A24" w14:textId="77777777" w:rsidTr="0093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4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7C950F" w14:textId="77777777" w:rsidR="00FE0EDF" w:rsidRDefault="00FE0EDF" w:rsidP="00825C3A">
            <w:pPr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14:paraId="426F235C" w14:textId="77777777" w:rsidR="00B25A34" w:rsidRDefault="00B25A34" w:rsidP="00825C3A">
            <w:pPr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14:paraId="3CAC6221" w14:textId="77777777" w:rsidR="00B25A34" w:rsidRDefault="00B25A34" w:rsidP="00825C3A">
            <w:pPr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14:paraId="3C3D606F" w14:textId="77777777" w:rsidR="00B25A34" w:rsidRDefault="00B25A34" w:rsidP="00825C3A">
            <w:pPr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14:paraId="19A95100" w14:textId="77777777" w:rsidR="00B25A34" w:rsidRPr="00825C3A" w:rsidRDefault="00B25A34" w:rsidP="00825C3A">
            <w:pPr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14:paraId="0F953C34" w14:textId="77777777" w:rsidR="00FE0EDF" w:rsidRPr="00825C3A" w:rsidRDefault="00FE0EDF" w:rsidP="00825C3A">
            <w:pPr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</w:tc>
      </w:tr>
      <w:tr w:rsidR="00B84BA3" w:rsidRPr="005E4F9E" w14:paraId="5D63B3F3" w14:textId="77777777" w:rsidTr="00933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8" w:type="dxa"/>
            <w:gridSpan w:val="3"/>
            <w:shd w:val="clear" w:color="auto" w:fill="A3171D" w:themeFill="accent2" w:themeFillShade="BF"/>
          </w:tcPr>
          <w:p w14:paraId="29B02A36" w14:textId="77777777" w:rsidR="005C548E" w:rsidRPr="005E4F9E" w:rsidRDefault="005C548E" w:rsidP="00165AA2">
            <w:pPr>
              <w:jc w:val="center"/>
              <w:rPr>
                <w:rFonts w:ascii="Century Gothic" w:hAnsi="Century Gothic" w:cs="Arial"/>
                <w:caps/>
                <w:color w:val="FFFFFF" w:themeColor="background1"/>
              </w:rPr>
            </w:pPr>
            <w:r w:rsidRPr="005E4F9E">
              <w:rPr>
                <w:rFonts w:ascii="Century Gothic" w:hAnsi="Century Gothic" w:cs="Arial"/>
                <w:caps/>
                <w:color w:val="FFFFFF" w:themeColor="background1"/>
              </w:rPr>
              <w:t>Problem Statement</w:t>
            </w:r>
          </w:p>
          <w:p w14:paraId="66501914" w14:textId="77777777" w:rsidR="00AA1A78" w:rsidRPr="005E4F9E" w:rsidRDefault="00AA1A78" w:rsidP="00085539">
            <w:pPr>
              <w:jc w:val="center"/>
              <w:rPr>
                <w:rFonts w:ascii="Century Gothic" w:hAnsi="Century Gothic" w:cs="Arial"/>
                <w:b w:val="0"/>
                <w:color w:val="FFFFFF" w:themeColor="background1"/>
              </w:rPr>
            </w:pPr>
          </w:p>
        </w:tc>
        <w:tc>
          <w:tcPr>
            <w:tcW w:w="1971" w:type="dxa"/>
            <w:vMerge w:val="restart"/>
            <w:shd w:val="clear" w:color="auto" w:fill="71418F"/>
          </w:tcPr>
          <w:p w14:paraId="29DF0EB3" w14:textId="77777777" w:rsidR="005C548E" w:rsidRPr="005E4F9E" w:rsidRDefault="005C548E" w:rsidP="00AA1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4F9E">
              <w:rPr>
                <w:rFonts w:ascii="Century Gothic" w:hAnsi="Century Gothic" w:cs="Arial"/>
                <w:b/>
                <w:caps/>
                <w:color w:val="FFFFFF" w:themeColor="background1"/>
              </w:rPr>
              <w:t>Strategies</w:t>
            </w:r>
          </w:p>
          <w:p w14:paraId="6D43BB39" w14:textId="77777777" w:rsidR="00AA1A78" w:rsidRPr="005E4F9E" w:rsidRDefault="00AA1A78" w:rsidP="00AA1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i/>
                <w:color w:val="FFFFFF" w:themeColor="background1"/>
                <w:sz w:val="16"/>
                <w:szCs w:val="16"/>
              </w:rPr>
            </w:pPr>
          </w:p>
          <w:p w14:paraId="5A725D83" w14:textId="77777777" w:rsidR="00C86945" w:rsidRPr="005E4F9E" w:rsidRDefault="00C86945" w:rsidP="00AA1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FFFFFF" w:themeColor="background1"/>
              </w:rPr>
            </w:pPr>
          </w:p>
        </w:tc>
        <w:tc>
          <w:tcPr>
            <w:tcW w:w="1969" w:type="dxa"/>
            <w:vMerge w:val="restart"/>
            <w:shd w:val="clear" w:color="auto" w:fill="2A4975" w:themeFill="accent4" w:themeFillShade="BF"/>
          </w:tcPr>
          <w:p w14:paraId="707A4254" w14:textId="77777777" w:rsidR="005C548E" w:rsidRPr="005E4F9E" w:rsidRDefault="005C548E" w:rsidP="00AA1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4F9E">
              <w:rPr>
                <w:rFonts w:ascii="Century Gothic" w:hAnsi="Century Gothic" w:cs="Arial"/>
                <w:b/>
                <w:caps/>
                <w:color w:val="FFFFFF" w:themeColor="background1"/>
              </w:rPr>
              <w:t>Activities</w:t>
            </w:r>
          </w:p>
          <w:p w14:paraId="1D4F8542" w14:textId="77777777" w:rsidR="00AA1A78" w:rsidRPr="005E4F9E" w:rsidRDefault="00AA1A78" w:rsidP="00AA1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FFFFFF" w:themeColor="background1"/>
              </w:rPr>
            </w:pPr>
          </w:p>
        </w:tc>
        <w:tc>
          <w:tcPr>
            <w:tcW w:w="5106" w:type="dxa"/>
            <w:gridSpan w:val="3"/>
            <w:shd w:val="clear" w:color="auto" w:fill="B4490F" w:themeFill="accent3" w:themeFillShade="BF"/>
          </w:tcPr>
          <w:p w14:paraId="0EB7E875" w14:textId="77777777" w:rsidR="005C548E" w:rsidRPr="005E4F9E" w:rsidRDefault="005C548E" w:rsidP="0016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5E4F9E">
              <w:rPr>
                <w:rFonts w:ascii="Century Gothic" w:hAnsi="Century Gothic" w:cs="Arial"/>
                <w:b/>
                <w:caps/>
                <w:color w:val="FFFFFF" w:themeColor="background1"/>
              </w:rPr>
              <w:t>Outcomes</w:t>
            </w:r>
          </w:p>
          <w:p w14:paraId="405D7BD0" w14:textId="77777777" w:rsidR="00AA1A78" w:rsidRPr="005E4F9E" w:rsidRDefault="00AA1A78" w:rsidP="00165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i/>
                <w:color w:val="FFFFFF" w:themeColor="background1"/>
              </w:rPr>
            </w:pPr>
          </w:p>
        </w:tc>
      </w:tr>
      <w:tr w:rsidR="000A5160" w:rsidRPr="005E4F9E" w14:paraId="3C1924A2" w14:textId="77777777" w:rsidTr="0093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  <w:shd w:val="clear" w:color="auto" w:fill="E7535A"/>
            <w:vAlign w:val="center"/>
          </w:tcPr>
          <w:p w14:paraId="54FB65DD" w14:textId="77777777" w:rsidR="005C548E" w:rsidRPr="005E4F9E" w:rsidRDefault="005C548E" w:rsidP="005E4F9E">
            <w:pPr>
              <w:jc w:val="center"/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Problem</w:t>
            </w:r>
          </w:p>
        </w:tc>
        <w:tc>
          <w:tcPr>
            <w:tcW w:w="1614" w:type="dxa"/>
            <w:shd w:val="clear" w:color="auto" w:fill="E7535A"/>
            <w:vAlign w:val="center"/>
          </w:tcPr>
          <w:p w14:paraId="4B7FC167" w14:textId="77777777" w:rsidR="005C548E" w:rsidRPr="005E4F9E" w:rsidRDefault="005C548E" w:rsidP="005E4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  <w:t>But Why?</w:t>
            </w:r>
          </w:p>
          <w:p w14:paraId="7F2B5864" w14:textId="77777777" w:rsidR="00AA1A78" w:rsidRPr="005E4F9E" w:rsidRDefault="00AA1A78" w:rsidP="005E4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(intervening variables)</w:t>
            </w:r>
          </w:p>
        </w:tc>
        <w:tc>
          <w:tcPr>
            <w:tcW w:w="1613" w:type="dxa"/>
            <w:shd w:val="clear" w:color="auto" w:fill="E7535A"/>
            <w:vAlign w:val="center"/>
          </w:tcPr>
          <w:p w14:paraId="3CEAFB93" w14:textId="77777777" w:rsidR="00AA1A78" w:rsidRPr="005E4F9E" w:rsidRDefault="005C548E" w:rsidP="005E4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  <w:t>But Why Here?</w:t>
            </w:r>
          </w:p>
          <w:p w14:paraId="1DC20B00" w14:textId="77777777" w:rsidR="00AA1A78" w:rsidRPr="005E4F9E" w:rsidRDefault="00AA1A78" w:rsidP="005E4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(local conditions)</w:t>
            </w:r>
          </w:p>
        </w:tc>
        <w:tc>
          <w:tcPr>
            <w:tcW w:w="1971" w:type="dxa"/>
            <w:vMerge/>
            <w:shd w:val="clear" w:color="auto" w:fill="71418F"/>
          </w:tcPr>
          <w:p w14:paraId="382CB540" w14:textId="77777777" w:rsidR="005C548E" w:rsidRPr="005E4F9E" w:rsidRDefault="005C548E" w:rsidP="0016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69" w:type="dxa"/>
            <w:vMerge/>
            <w:shd w:val="clear" w:color="auto" w:fill="2A4975" w:themeFill="accent4" w:themeFillShade="BF"/>
          </w:tcPr>
          <w:p w14:paraId="26321F36" w14:textId="77777777" w:rsidR="005C548E" w:rsidRPr="005E4F9E" w:rsidRDefault="005C548E" w:rsidP="00165A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ED7837"/>
            <w:vAlign w:val="center"/>
          </w:tcPr>
          <w:p w14:paraId="6BE40E9D" w14:textId="77777777" w:rsidR="005C548E" w:rsidRPr="005E4F9E" w:rsidRDefault="005C548E" w:rsidP="005E4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  <w:t>Short-term</w:t>
            </w:r>
          </w:p>
          <w:p w14:paraId="27119F7D" w14:textId="77777777" w:rsidR="00C86945" w:rsidRPr="005E4F9E" w:rsidRDefault="00C86945" w:rsidP="00B75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 xml:space="preserve">(how </w:t>
            </w:r>
            <w:r w:rsidR="00B7564C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will</w:t>
            </w:r>
            <w:r w:rsidR="00B7564C"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 xml:space="preserve">local conditions </w:t>
            </w:r>
            <w:r w:rsidR="00B7564C"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chang</w:t>
            </w:r>
            <w:r w:rsidR="00B7564C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e</w:t>
            </w: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?)</w:t>
            </w:r>
          </w:p>
        </w:tc>
        <w:tc>
          <w:tcPr>
            <w:tcW w:w="1704" w:type="dxa"/>
            <w:shd w:val="clear" w:color="auto" w:fill="ED7837"/>
            <w:vAlign w:val="center"/>
          </w:tcPr>
          <w:p w14:paraId="6A203B06" w14:textId="77777777" w:rsidR="005C548E" w:rsidRPr="005E4F9E" w:rsidRDefault="005C548E" w:rsidP="005E4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  <w:t>Intermediate</w:t>
            </w:r>
          </w:p>
          <w:p w14:paraId="7185535B" w14:textId="77777777" w:rsidR="00C86945" w:rsidRPr="005E4F9E" w:rsidRDefault="00C86945" w:rsidP="00B75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 xml:space="preserve">(how </w:t>
            </w:r>
            <w:r w:rsidR="00B7564C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will</w:t>
            </w:r>
            <w:r w:rsidR="00B7564C"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 xml:space="preserve">intervening variables </w:t>
            </w:r>
            <w:r w:rsidR="00B7564C"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chang</w:t>
            </w:r>
            <w:r w:rsidR="00B7564C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e</w:t>
            </w: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?)</w:t>
            </w:r>
          </w:p>
        </w:tc>
        <w:tc>
          <w:tcPr>
            <w:tcW w:w="1878" w:type="dxa"/>
            <w:shd w:val="clear" w:color="auto" w:fill="ED7837"/>
            <w:vAlign w:val="center"/>
          </w:tcPr>
          <w:p w14:paraId="22DBC5C4" w14:textId="77777777" w:rsidR="005C548E" w:rsidRPr="005E4F9E" w:rsidRDefault="005C548E" w:rsidP="005E4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  <w:t>Long-term</w:t>
            </w:r>
            <w:r w:rsidR="00522E7D" w:rsidRPr="005E4F9E"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  <w:t>*</w:t>
            </w:r>
          </w:p>
          <w:p w14:paraId="643EC5D8" w14:textId="77777777" w:rsidR="00522E7D" w:rsidRPr="005E4F9E" w:rsidRDefault="00522E7D" w:rsidP="005E4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</w:pP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 xml:space="preserve">(how </w:t>
            </w:r>
            <w:r w:rsidR="00B7564C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will</w:t>
            </w:r>
            <w:r w:rsidR="00B7564C"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 xml:space="preserve"> </w:t>
            </w: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 xml:space="preserve">the problem </w:t>
            </w:r>
            <w:r w:rsidR="00B7564C"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chang</w:t>
            </w:r>
            <w:r w:rsidR="00B7564C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e</w:t>
            </w:r>
            <w:r w:rsidRPr="005E4F9E">
              <w:rPr>
                <w:rFonts w:ascii="Century Gothic" w:hAnsi="Century Gothic" w:cs="Arial"/>
                <w:i/>
                <w:color w:val="FFFFFF" w:themeColor="background1"/>
                <w:sz w:val="18"/>
                <w:szCs w:val="18"/>
              </w:rPr>
              <w:t>?)</w:t>
            </w:r>
          </w:p>
          <w:p w14:paraId="5738E0E9" w14:textId="77777777" w:rsidR="00C86945" w:rsidRPr="005E4F9E" w:rsidRDefault="00C86945" w:rsidP="005E4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i/>
                <w:color w:val="FFFFFF" w:themeColor="background1"/>
                <w:sz w:val="18"/>
                <w:szCs w:val="18"/>
              </w:rPr>
            </w:pPr>
          </w:p>
        </w:tc>
      </w:tr>
      <w:tr w:rsidR="00933BE0" w:rsidRPr="005E4F9E" w14:paraId="70985A92" w14:textId="77777777" w:rsidTr="00933BE0">
        <w:trPr>
          <w:trHeight w:val="4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  <w:vAlign w:val="center"/>
          </w:tcPr>
          <w:p w14:paraId="45EB1C9E" w14:textId="77777777" w:rsidR="00933BE0" w:rsidRPr="000A5160" w:rsidRDefault="00933BE0" w:rsidP="00933BE0">
            <w:pPr>
              <w:rPr>
                <w:rFonts w:ascii="Arial Narrow" w:hAnsi="Arial Narrow" w:cs="Arial"/>
                <w:sz w:val="18"/>
                <w:szCs w:val="18"/>
              </w:rPr>
            </w:pPr>
            <w:r w:rsidRPr="000A5160">
              <w:rPr>
                <w:rFonts w:ascii="Arial Narrow" w:hAnsi="Arial Narrow" w:cs="Arial"/>
                <w:sz w:val="18"/>
                <w:szCs w:val="18"/>
              </w:rPr>
              <w:t xml:space="preserve">OUTCOME INDICATOR: </w:t>
            </w:r>
          </w:p>
          <w:p w14:paraId="67B5C67E" w14:textId="77777777" w:rsidR="00933BE0" w:rsidRDefault="00933BE0" w:rsidP="00933BE0">
            <w:pPr>
              <w:rPr>
                <w:rFonts w:ascii="Arial Narrow" w:hAnsi="Arial Narrow" w:cs="Arial"/>
                <w:bCs w:val="0"/>
                <w:color w:val="7F7F7F" w:themeColor="text1" w:themeTint="80"/>
                <w:sz w:val="18"/>
                <w:szCs w:val="18"/>
              </w:rPr>
            </w:pPr>
          </w:p>
          <w:p w14:paraId="438CBB98" w14:textId="77777777" w:rsidR="00933BE0" w:rsidRPr="000A5160" w:rsidRDefault="00933BE0" w:rsidP="00933BE0">
            <w:pPr>
              <w:rPr>
                <w:rFonts w:ascii="Arial Narrow" w:hAnsi="Arial Narrow" w:cs="Arial"/>
                <w:bCs w:val="0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 w:cs="Arial"/>
                <w:b w:val="0"/>
                <w:i/>
                <w:iCs/>
                <w:color w:val="7F7F7F" w:themeColor="text1" w:themeTint="80"/>
                <w:sz w:val="18"/>
                <w:szCs w:val="18"/>
              </w:rPr>
              <w:t xml:space="preserve">Example: </w:t>
            </w:r>
            <w:r w:rsidRPr="000A5160">
              <w:rPr>
                <w:rFonts w:ascii="Arial Narrow" w:hAnsi="Arial Narrow" w:cs="Arial"/>
                <w:b w:val="0"/>
                <w:i/>
                <w:iCs/>
                <w:color w:val="7F7F7F" w:themeColor="text1" w:themeTint="80"/>
                <w:sz w:val="18"/>
                <w:szCs w:val="18"/>
              </w:rPr>
              <w:t>“Past 30-Day Alcohol Use”</w:t>
            </w:r>
          </w:p>
          <w:p w14:paraId="09059EAC" w14:textId="77777777" w:rsidR="00933BE0" w:rsidRDefault="00933BE0" w:rsidP="00933BE0">
            <w:pPr>
              <w:rPr>
                <w:rFonts w:ascii="Arial Narrow" w:hAnsi="Arial Narrow" w:cs="Arial"/>
                <w:bCs w:val="0"/>
                <w:color w:val="7F7F7F" w:themeColor="text1" w:themeTint="80"/>
                <w:sz w:val="18"/>
                <w:szCs w:val="18"/>
              </w:rPr>
            </w:pPr>
          </w:p>
          <w:p w14:paraId="37A4E7E7" w14:textId="77777777" w:rsidR="00933BE0" w:rsidRDefault="00933BE0" w:rsidP="00933BE0">
            <w:pPr>
              <w:rPr>
                <w:rFonts w:ascii="Arial Narrow" w:hAnsi="Arial Narrow" w:cs="Arial"/>
                <w:bCs w:val="0"/>
                <w:color w:val="7F7F7F" w:themeColor="text1" w:themeTint="80"/>
                <w:sz w:val="18"/>
                <w:szCs w:val="18"/>
              </w:rPr>
            </w:pPr>
          </w:p>
          <w:p w14:paraId="4C616454" w14:textId="77777777" w:rsidR="00933BE0" w:rsidRDefault="00933BE0" w:rsidP="00933BE0">
            <w:pPr>
              <w:rPr>
                <w:rFonts w:ascii="Arial Narrow" w:hAnsi="Arial Narrow" w:cs="Arial"/>
                <w:bCs w:val="0"/>
                <w:color w:val="7F7F7F" w:themeColor="text1" w:themeTint="80"/>
                <w:sz w:val="18"/>
                <w:szCs w:val="18"/>
              </w:rPr>
            </w:pPr>
          </w:p>
          <w:p w14:paraId="4F52DB6F" w14:textId="77777777" w:rsidR="00933BE0" w:rsidRDefault="00933BE0" w:rsidP="00933BE0">
            <w:pPr>
              <w:rPr>
                <w:rFonts w:ascii="Arial Narrow" w:hAnsi="Arial Narrow" w:cs="Arial"/>
                <w:bCs w:val="0"/>
                <w:color w:val="7F7F7F" w:themeColor="text1" w:themeTint="80"/>
                <w:sz w:val="18"/>
                <w:szCs w:val="18"/>
              </w:rPr>
            </w:pPr>
            <w:r w:rsidRPr="001647BC">
              <w:rPr>
                <w:rFonts w:ascii="Arial Narrow" w:hAnsi="Arial Narrow" w:cs="Arial"/>
                <w:bCs w:val="0"/>
                <w:sz w:val="18"/>
                <w:szCs w:val="18"/>
              </w:rPr>
              <w:t>BASELINE MEASURE</w:t>
            </w:r>
            <w:r w:rsidRPr="001647B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 w:val="0"/>
                <w:color w:val="7F7F7F" w:themeColor="text1" w:themeTint="80"/>
                <w:sz w:val="18"/>
                <w:szCs w:val="18"/>
              </w:rPr>
              <w:t>(This is the current percentage for OUTCOME INDICATOR – provide actual number)</w:t>
            </w:r>
          </w:p>
          <w:p w14:paraId="38B900E6" w14:textId="77777777" w:rsidR="00933BE0" w:rsidRDefault="00933BE0" w:rsidP="00933BE0">
            <w:pPr>
              <w:rPr>
                <w:rFonts w:ascii="Arial Narrow" w:hAnsi="Arial Narrow" w:cs="Arial"/>
                <w:bCs w:val="0"/>
                <w:color w:val="7F7F7F" w:themeColor="text1" w:themeTint="80"/>
                <w:sz w:val="18"/>
                <w:szCs w:val="18"/>
              </w:rPr>
            </w:pPr>
          </w:p>
          <w:p w14:paraId="2B9F3A76" w14:textId="2C644DA6" w:rsidR="00933BE0" w:rsidRPr="000A5160" w:rsidRDefault="00933BE0" w:rsidP="00933BE0">
            <w:pPr>
              <w:rPr>
                <w:rFonts w:ascii="Arial Narrow" w:hAnsi="Arial Narrow" w:cs="Arial"/>
                <w:bCs w:val="0"/>
                <w:i/>
                <w:iCs/>
                <w:color w:val="7F7F7F" w:themeColor="text1" w:themeTint="80"/>
                <w:sz w:val="18"/>
                <w:szCs w:val="18"/>
              </w:rPr>
            </w:pPr>
            <w:r w:rsidRPr="000A5160">
              <w:rPr>
                <w:rFonts w:ascii="Arial Narrow" w:hAnsi="Arial Narrow" w:cs="Arial"/>
                <w:b w:val="0"/>
                <w:i/>
                <w:iCs/>
                <w:color w:val="7F7F7F" w:themeColor="text1" w:themeTint="80"/>
                <w:sz w:val="18"/>
                <w:szCs w:val="18"/>
              </w:rPr>
              <w:t>Example: “25% of HS Students report 30 Day Alcohol Use.”</w:t>
            </w:r>
          </w:p>
          <w:p w14:paraId="461A5E2C" w14:textId="3DD8F192" w:rsidR="00933BE0" w:rsidRPr="000A5160" w:rsidRDefault="00933BE0" w:rsidP="00933BE0">
            <w:pPr>
              <w:rPr>
                <w:rFonts w:ascii="Arial Narrow" w:hAnsi="Arial Narrow" w:cs="Arial"/>
                <w:b w:val="0"/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5EF04800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647BC">
              <w:rPr>
                <w:rFonts w:ascii="Arial Narrow" w:hAnsi="Arial Narrow" w:cs="Arial"/>
                <w:b/>
                <w:bCs/>
                <w:sz w:val="18"/>
                <w:szCs w:val="18"/>
              </w:rPr>
              <w:t>OBJECTIVE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1647BC">
              <w:rPr>
                <w:rFonts w:ascii="Arial Narrow" w:hAnsi="Arial Narrow" w:cs="Arial"/>
                <w:bCs/>
                <w:color w:val="7F7F7F" w:themeColor="text1" w:themeTint="80"/>
                <w:sz w:val="18"/>
                <w:szCs w:val="18"/>
              </w:rPr>
              <w:t>(But why is 30-day alcohol use a problem?)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14:paraId="43071FBC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42D23983" w14:textId="0359532E" w:rsidR="00933BE0" w:rsidRPr="000A516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0A5160">
              <w:rPr>
                <w:rFonts w:ascii="Arial Narrow" w:hAnsi="Arial Narrow" w:cs="Arial"/>
                <w:bCs/>
                <w:i/>
                <w:iCs/>
                <w:color w:val="7F7F7F" w:themeColor="text1" w:themeTint="80"/>
                <w:sz w:val="18"/>
                <w:szCs w:val="18"/>
              </w:rPr>
              <w:t>Example: “</w:t>
            </w:r>
            <w:r>
              <w:rPr>
                <w:rFonts w:ascii="Arial Narrow" w:hAnsi="Arial Narrow" w:cs="Arial"/>
                <w:bCs/>
                <w:i/>
                <w:iCs/>
                <w:color w:val="7F7F7F" w:themeColor="text1" w:themeTint="80"/>
                <w:sz w:val="18"/>
                <w:szCs w:val="18"/>
              </w:rPr>
              <w:t>Our community has h</w:t>
            </w:r>
            <w:r w:rsidRPr="000A5160">
              <w:rPr>
                <w:rFonts w:ascii="Arial Narrow" w:hAnsi="Arial Narrow" w:cs="Arial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igh </w:t>
            </w:r>
            <w:r>
              <w:rPr>
                <w:rFonts w:ascii="Arial Narrow" w:hAnsi="Arial Narrow" w:cs="Arial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retail and social </w:t>
            </w:r>
            <w:r w:rsidRPr="000A5160">
              <w:rPr>
                <w:rFonts w:ascii="Arial Narrow" w:hAnsi="Arial Narrow" w:cs="Arial"/>
                <w:bCs/>
                <w:i/>
                <w:iCs/>
                <w:color w:val="7F7F7F" w:themeColor="text1" w:themeTint="80"/>
                <w:sz w:val="18"/>
                <w:szCs w:val="18"/>
              </w:rPr>
              <w:t>access of alcohol.</w:t>
            </w:r>
            <w:r>
              <w:rPr>
                <w:rFonts w:ascii="Arial Narrow" w:hAnsi="Arial Narrow" w:cs="Arial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” </w:t>
            </w:r>
          </w:p>
        </w:tc>
        <w:tc>
          <w:tcPr>
            <w:tcW w:w="1613" w:type="dxa"/>
            <w:vAlign w:val="center"/>
          </w:tcPr>
          <w:p w14:paraId="5AE63DB4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  <w:r w:rsidRPr="000A5160">
              <w:rPr>
                <w:rFonts w:ascii="Arial Narrow" w:hAnsi="Arial Narrow" w:cs="Arial"/>
                <w:b/>
                <w:bCs/>
                <w:sz w:val="18"/>
                <w:szCs w:val="18"/>
              </w:rPr>
              <w:t>CONTRIBUTING FACTORS</w:t>
            </w:r>
            <w:r w:rsidRPr="000A51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t>(The local conditions – what does high retail access look like in your community?)</w:t>
            </w:r>
          </w:p>
          <w:p w14:paraId="4DD9FC74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</w:p>
          <w:p w14:paraId="3EB6D4B8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0E6017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>Example: “</w:t>
            </w:r>
            <w:r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>Youth are reporting purchasing and using fake IDs to obtain and consume alcohol in retail establishments</w:t>
            </w:r>
            <w:r w:rsidRPr="000E6017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.” </w:t>
            </w:r>
          </w:p>
          <w:p w14:paraId="070B63E0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5B03315C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“Retailers are reporting high use of fake IDs.” </w:t>
            </w:r>
          </w:p>
          <w:p w14:paraId="24897DFA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2ADEE9CF" w14:textId="49B29458" w:rsidR="00933BE0" w:rsidRPr="000E6017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“One retailer confiscated 21 fake IDs.” </w:t>
            </w:r>
          </w:p>
        </w:tc>
        <w:tc>
          <w:tcPr>
            <w:tcW w:w="1971" w:type="dxa"/>
            <w:vAlign w:val="center"/>
          </w:tcPr>
          <w:p w14:paraId="62F1DA78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73571A03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PLANNED </w:t>
            </w:r>
            <w:r w:rsidRPr="00D15F90">
              <w:rPr>
                <w:rFonts w:ascii="Arial Narrow" w:hAnsi="Arial Narrow" w:cs="Arial"/>
                <w:b/>
                <w:bCs/>
                <w:sz w:val="18"/>
                <w:szCs w:val="18"/>
              </w:rPr>
              <w:t>STRATEG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IES</w:t>
            </w:r>
          </w:p>
          <w:p w14:paraId="6F8DDEEC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  <w:r w:rsidRPr="0046078E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t xml:space="preserve">What is the one environmental change you can </w:t>
            </w:r>
            <w:r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t>implement</w:t>
            </w:r>
            <w:r w:rsidRPr="0046078E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t xml:space="preserve"> to impact high use of fake IDs by youth?</w:t>
            </w:r>
          </w:p>
          <w:p w14:paraId="30ADEB10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</w:p>
          <w:p w14:paraId="1B1F8ADF" w14:textId="77777777" w:rsidR="00933BE0" w:rsidRPr="00AD028D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AD028D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“Retailers adopt policies on mandatory fake ID training and use of forensic scanners.” </w:t>
            </w:r>
          </w:p>
          <w:p w14:paraId="241F607C" w14:textId="77777777" w:rsidR="00933BE0" w:rsidRPr="0046078E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</w:p>
          <w:p w14:paraId="431EC25F" w14:textId="77777777" w:rsidR="00933BE0" w:rsidRPr="00D15F9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14:paraId="62C535DC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9384C">
              <w:rPr>
                <w:rFonts w:ascii="Arial Narrow" w:hAnsi="Arial Narrow" w:cs="Arial"/>
                <w:b/>
                <w:bCs/>
                <w:sz w:val="18"/>
                <w:szCs w:val="18"/>
              </w:rPr>
              <w:t>STRATEGY IMPLEMENTATION</w:t>
            </w:r>
          </w:p>
          <w:p w14:paraId="42B01755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  <w:r w:rsidRPr="0046078E"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t>What are the little things you have to accomplish to implement the one environmental change?</w:t>
            </w:r>
          </w:p>
          <w:p w14:paraId="787BEC9F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45317A4F" w14:textId="77777777" w:rsidR="00933BE0" w:rsidRPr="00AD028D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AD028D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Build capacity (webinars, training, etc.); meetings with key stakeholders and retailers; retailer education and training; community awareness of the problem and program, etc. </w:t>
            </w:r>
            <w:r w:rsidRPr="00AD028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</w:t>
            </w:r>
          </w:p>
          <w:p w14:paraId="162E0DEE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0E137DB2" w14:textId="27A33E49" w:rsidR="00933BE0" w:rsidRPr="0089384C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FD92625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</w:p>
          <w:p w14:paraId="48994C9B" w14:textId="77777777" w:rsidR="00933BE0" w:rsidRPr="00AD028D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AD028D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“Increase awareness of forensic scanners.” </w:t>
            </w:r>
          </w:p>
          <w:p w14:paraId="3C1CB731" w14:textId="77777777" w:rsidR="00933BE0" w:rsidRPr="00AD028D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34ACA752" w14:textId="77777777" w:rsidR="00933BE0" w:rsidRPr="00AD028D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AD028D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“Number of people trained on how to use forensic scanners.” </w:t>
            </w:r>
          </w:p>
          <w:p w14:paraId="5E9BCA6E" w14:textId="77777777" w:rsidR="00933BE0" w:rsidRPr="00AD028D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19B1CF68" w14:textId="77777777" w:rsidR="00933BE0" w:rsidRPr="00AD028D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AD028D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>“Increase number of retailers using forensic scanners.”</w:t>
            </w:r>
          </w:p>
          <w:p w14:paraId="556E7C68" w14:textId="77777777" w:rsidR="00933BE0" w:rsidRPr="00AD028D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0AA78165" w14:textId="77777777" w:rsidR="00933BE0" w:rsidRPr="00AD028D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AD028D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“Increase in number of confiscated fake IDs by retailers.” </w:t>
            </w:r>
          </w:p>
          <w:p w14:paraId="1CC9DE92" w14:textId="77777777" w:rsidR="00933BE0" w:rsidRPr="00BC45FE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076C56C4" w14:textId="571BAA79" w:rsidR="00933BE0" w:rsidRPr="00BC45FE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  <w:r w:rsidRPr="0046078E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“Decrease social or retail access of </w:t>
            </w:r>
            <w:r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alcohol - youth less likely to use fake IDs to purchase alcohol.” </w:t>
            </w:r>
          </w:p>
        </w:tc>
        <w:tc>
          <w:tcPr>
            <w:tcW w:w="1878" w:type="dxa"/>
            <w:vAlign w:val="center"/>
          </w:tcPr>
          <w:p w14:paraId="5B67D94B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  <w:r w:rsidRPr="001647BC">
              <w:rPr>
                <w:rFonts w:ascii="Arial Narrow" w:hAnsi="Arial Narrow" w:cs="Arial"/>
                <w:b/>
                <w:bCs/>
                <w:sz w:val="18"/>
                <w:szCs w:val="18"/>
              </w:rPr>
              <w:t>GOAL</w:t>
            </w:r>
            <w:r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  <w:t xml:space="preserve"> (links to your long-term outcome or OUTCOME INDICATOR)</w:t>
            </w:r>
          </w:p>
          <w:p w14:paraId="3A07FD52" w14:textId="77777777" w:rsidR="00933BE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7F7F7F" w:themeColor="text1" w:themeTint="80"/>
                <w:sz w:val="18"/>
                <w:szCs w:val="18"/>
              </w:rPr>
            </w:pPr>
          </w:p>
          <w:p w14:paraId="4F2F9C9F" w14:textId="5F8DFBEB" w:rsidR="00933BE0" w:rsidRPr="000A5160" w:rsidRDefault="00933BE0" w:rsidP="0093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</w:pPr>
            <w:r w:rsidRPr="000A5160">
              <w:rPr>
                <w:rFonts w:ascii="Arial Narrow" w:hAnsi="Arial Narrow" w:cs="Arial"/>
                <w:i/>
                <w:iCs/>
                <w:color w:val="7F7F7F" w:themeColor="text1" w:themeTint="80"/>
                <w:sz w:val="18"/>
                <w:szCs w:val="18"/>
              </w:rPr>
              <w:t>Example: “Decrease 30-Day alcohol use by 2% in 4 years.”</w:t>
            </w:r>
          </w:p>
        </w:tc>
      </w:tr>
    </w:tbl>
    <w:p w14:paraId="1FD798F0" w14:textId="77777777" w:rsidR="00C4377D" w:rsidRPr="00C4377D" w:rsidRDefault="00D6601B">
      <w:pPr>
        <w:spacing w:before="60"/>
        <w:jc w:val="right"/>
        <w:rPr>
          <w:rFonts w:ascii="Arial Narrow" w:hAnsi="Arial Narrow" w:cs="Segoe UI"/>
          <w:i/>
          <w:color w:val="7F7F7F" w:themeColor="text1" w:themeTint="80"/>
          <w:sz w:val="18"/>
          <w:szCs w:val="18"/>
        </w:rPr>
      </w:pPr>
      <w:r>
        <w:rPr>
          <w:rFonts w:ascii="Arial Narrow" w:hAnsi="Arial Narrow" w:cs="Arial"/>
          <w:b/>
          <w:noProof/>
          <w:color w:val="7F7F7F" w:themeColor="text1" w:themeTint="8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D12F971" wp14:editId="4BF83E1D">
                <wp:simplePos x="0" y="0"/>
                <wp:positionH relativeFrom="column">
                  <wp:posOffset>351790</wp:posOffset>
                </wp:positionH>
                <wp:positionV relativeFrom="paragraph">
                  <wp:posOffset>1270</wp:posOffset>
                </wp:positionV>
                <wp:extent cx="7815580" cy="321310"/>
                <wp:effectExtent l="57150" t="38100" r="71120" b="2159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321310"/>
                          <a:chOff x="0" y="0"/>
                          <a:chExt cx="7815580" cy="321468"/>
                        </a:xfrm>
                      </wpg:grpSpPr>
                      <wps:wsp>
                        <wps:cNvPr id="3" name="Right Bracket 3"/>
                        <wps:cNvSpPr/>
                        <wps:spPr>
                          <a:xfrm rot="5400000">
                            <a:off x="3742531" y="-1751330"/>
                            <a:ext cx="130810" cy="3633470"/>
                          </a:xfrm>
                          <a:prstGeom prst="rightBracket">
                            <a:avLst>
                              <a:gd name="adj" fmla="val 96333"/>
                            </a:avLst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ight Bracket 4"/>
                        <wps:cNvSpPr/>
                        <wps:spPr>
                          <a:xfrm rot="5400000">
                            <a:off x="3856831" y="-2665730"/>
                            <a:ext cx="219710" cy="5568315"/>
                          </a:xfrm>
                          <a:prstGeom prst="rightBracket">
                            <a:avLst>
                              <a:gd name="adj" fmla="val 96333"/>
                            </a:avLst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ight Bracket 5"/>
                        <wps:cNvSpPr/>
                        <wps:spPr>
                          <a:xfrm rot="5400000">
                            <a:off x="3752056" y="-3742055"/>
                            <a:ext cx="311467" cy="7815580"/>
                          </a:xfrm>
                          <a:prstGeom prst="rightBracket">
                            <a:avLst>
                              <a:gd name="adj" fmla="val 96333"/>
                            </a:avLst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DF4810" id="Group 7" o:spid="_x0000_s1026" style="position:absolute;margin-left:27.7pt;margin-top:.1pt;width:615.4pt;height:25.3pt;z-index:-251653120;mso-width-relative:margin;mso-height-relative:margin" coordsize="78155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Right Bracket 3" o:spid="_x0000_s1027" type="#_x0000_t86" style="position:absolute;left:37425;top:-17513;width:1308;height:363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" adj="749" strokecolor="#404040 [2429]" strokeweight="1pt">
                  <v:stroke startarrow="block" endarrow="block"/>
                </v:shape>
                <v:shape id="Right Bracket 4" o:spid="_x0000_s1028" type="#_x0000_t86" style="position:absolute;left:38568;top:-26658;width:2197;height:5568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" adj="821" strokecolor="#404040 [2429]" strokeweight="1pt">
                  <v:stroke startarrow="block" endarrow="block"/>
                </v:shape>
                <v:shape id="Right Bracket 5" o:spid="_x0000_s1029" type="#_x0000_t86" style="position:absolute;left:37521;top:-37421;width:3114;height:781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" adj="829" strokecolor="#404040 [2429]" strokeweight="1pt">
                  <v:stroke startarrow="block" endarrow="block"/>
                </v:shape>
              </v:group>
            </w:pict>
          </mc:Fallback>
        </mc:AlternateContent>
      </w:r>
    </w:p>
    <w:sectPr w:rsidR="00C4377D" w:rsidRPr="00C4377D" w:rsidSect="00E054AD">
      <w:footerReference w:type="default" r:id="rId8"/>
      <w:pgSz w:w="15840" w:h="12240" w:orient="landscape"/>
      <w:pgMar w:top="1008" w:right="1008" w:bottom="1008" w:left="1008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671AD" w14:textId="77777777" w:rsidR="00B96B83" w:rsidRDefault="00B96B83" w:rsidP="00E054AD">
      <w:pPr>
        <w:spacing w:after="0" w:line="240" w:lineRule="auto"/>
      </w:pPr>
      <w:r>
        <w:separator/>
      </w:r>
    </w:p>
  </w:endnote>
  <w:endnote w:type="continuationSeparator" w:id="0">
    <w:p w14:paraId="550D33E1" w14:textId="77777777" w:rsidR="00B96B83" w:rsidRDefault="00B96B83" w:rsidP="00E0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5012A" w14:textId="77777777" w:rsidR="00E054AD" w:rsidRPr="00E054AD" w:rsidRDefault="00E054AD" w:rsidP="00E054AD">
    <w:pPr>
      <w:spacing w:before="60"/>
      <w:jc w:val="right"/>
      <w:rPr>
        <w:rFonts w:ascii="Arial Narrow" w:hAnsi="Arial Narrow" w:cs="Segoe UI"/>
        <w:i/>
        <w:color w:val="7F7F7F" w:themeColor="text1" w:themeTint="80"/>
        <w:sz w:val="18"/>
        <w:szCs w:val="18"/>
      </w:rPr>
    </w:pPr>
    <w:r w:rsidRPr="00C4377D">
      <w:rPr>
        <w:rFonts w:ascii="Arial Narrow" w:hAnsi="Arial Narrow" w:cs="Segoe UI"/>
        <w:i/>
        <w:color w:val="7F7F7F" w:themeColor="text1" w:themeTint="80"/>
        <w:sz w:val="18"/>
        <w:szCs w:val="18"/>
      </w:rPr>
      <w:t>*The long-term outcomes are affected not by any single strategy, but by ALL of the strategies and activities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555B9" w14:textId="77777777" w:rsidR="00B96B83" w:rsidRDefault="00B96B83" w:rsidP="00E054AD">
      <w:pPr>
        <w:spacing w:after="0" w:line="240" w:lineRule="auto"/>
      </w:pPr>
      <w:r>
        <w:separator/>
      </w:r>
    </w:p>
  </w:footnote>
  <w:footnote w:type="continuationSeparator" w:id="0">
    <w:p w14:paraId="21CBB6A7" w14:textId="77777777" w:rsidR="00B96B83" w:rsidRDefault="00B96B83" w:rsidP="00E0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476"/>
    <w:multiLevelType w:val="hybridMultilevel"/>
    <w:tmpl w:val="7C3E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55A3B"/>
    <w:multiLevelType w:val="hybridMultilevel"/>
    <w:tmpl w:val="335EFCE0"/>
    <w:lvl w:ilvl="0" w:tplc="0D609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03D6F"/>
    <w:multiLevelType w:val="hybridMultilevel"/>
    <w:tmpl w:val="10001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8E"/>
    <w:rsid w:val="00085539"/>
    <w:rsid w:val="000A5160"/>
    <w:rsid w:val="000E6017"/>
    <w:rsid w:val="001647BC"/>
    <w:rsid w:val="00181D1C"/>
    <w:rsid w:val="002B1556"/>
    <w:rsid w:val="004D339D"/>
    <w:rsid w:val="00522E7D"/>
    <w:rsid w:val="00545811"/>
    <w:rsid w:val="00587F34"/>
    <w:rsid w:val="005C548E"/>
    <w:rsid w:val="005E4F9E"/>
    <w:rsid w:val="006D741E"/>
    <w:rsid w:val="00825C3A"/>
    <w:rsid w:val="0089384C"/>
    <w:rsid w:val="00933BE0"/>
    <w:rsid w:val="00955D47"/>
    <w:rsid w:val="00A109B4"/>
    <w:rsid w:val="00A71C7D"/>
    <w:rsid w:val="00A75E63"/>
    <w:rsid w:val="00AA1A78"/>
    <w:rsid w:val="00B25A34"/>
    <w:rsid w:val="00B7564C"/>
    <w:rsid w:val="00B84BA3"/>
    <w:rsid w:val="00B96B83"/>
    <w:rsid w:val="00BC45FE"/>
    <w:rsid w:val="00BE4A11"/>
    <w:rsid w:val="00C4377D"/>
    <w:rsid w:val="00C86945"/>
    <w:rsid w:val="00D15F90"/>
    <w:rsid w:val="00D56181"/>
    <w:rsid w:val="00D6601B"/>
    <w:rsid w:val="00DC5F56"/>
    <w:rsid w:val="00E054AD"/>
    <w:rsid w:val="00EF0991"/>
    <w:rsid w:val="00FE0EDF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B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C548E"/>
    <w:pPr>
      <w:spacing w:after="0" w:line="240" w:lineRule="auto"/>
    </w:p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AD"/>
  </w:style>
  <w:style w:type="paragraph" w:styleId="Footer">
    <w:name w:val="footer"/>
    <w:basedOn w:val="Normal"/>
    <w:link w:val="FooterChar"/>
    <w:uiPriority w:val="99"/>
    <w:unhideWhenUsed/>
    <w:rsid w:val="00E0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AD"/>
  </w:style>
  <w:style w:type="paragraph" w:styleId="ListParagraph">
    <w:name w:val="List Paragraph"/>
    <w:basedOn w:val="Normal"/>
    <w:uiPriority w:val="34"/>
    <w:qFormat/>
    <w:rsid w:val="000A5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C548E"/>
    <w:pPr>
      <w:spacing w:after="0" w:line="240" w:lineRule="auto"/>
    </w:p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AD"/>
  </w:style>
  <w:style w:type="paragraph" w:styleId="Footer">
    <w:name w:val="footer"/>
    <w:basedOn w:val="Normal"/>
    <w:link w:val="FooterChar"/>
    <w:uiPriority w:val="99"/>
    <w:unhideWhenUsed/>
    <w:rsid w:val="00E0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AD"/>
  </w:style>
  <w:style w:type="paragraph" w:styleId="ListParagraph">
    <w:name w:val="List Paragraph"/>
    <w:basedOn w:val="Normal"/>
    <w:uiPriority w:val="34"/>
    <w:qFormat/>
    <w:rsid w:val="000A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Laura A.</dc:creator>
  <cp:lastModifiedBy>Robert</cp:lastModifiedBy>
  <cp:revision>2</cp:revision>
  <cp:lastPrinted>2016-09-21T18:00:00Z</cp:lastPrinted>
  <dcterms:created xsi:type="dcterms:W3CDTF">2022-07-14T22:18:00Z</dcterms:created>
  <dcterms:modified xsi:type="dcterms:W3CDTF">2022-07-14T22:18:00Z</dcterms:modified>
</cp:coreProperties>
</file>