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14D420" w14:textId="3876D043" w:rsidR="00C669A4" w:rsidRDefault="003F7208" w:rsidP="00D050D5">
      <w:pPr>
        <w:jc w:val="center"/>
        <w:rPr>
          <w:b/>
        </w:rPr>
      </w:pPr>
      <w:r>
        <w:rPr>
          <w:b/>
          <w:noProof/>
        </w:rPr>
        <w:drawing>
          <wp:inline distT="0" distB="0" distL="0" distR="0" wp14:anchorId="70FD4855" wp14:editId="3FCCEA54">
            <wp:extent cx="1696656" cy="1219200"/>
            <wp:effectExtent l="0" t="0" r="0" b="0"/>
            <wp:docPr id="1" name="Picture 1">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hlinkClick r:id="rId5"/>
                    </pic:cNvPr>
                    <pic:cNvPicPr/>
                  </pic:nvPicPr>
                  <pic:blipFill>
                    <a:blip r:embed="rId6" cstate="print">
                      <a:extLst>
                        <a:ext uri="{28A0092B-C50C-407E-A947-70E740481C1C}">
                          <a14:useLocalDpi xmlns:a14="http://schemas.microsoft.com/office/drawing/2010/main" val="0"/>
                        </a:ext>
                      </a:extLst>
                    </a:blip>
                    <a:stretch>
                      <a:fillRect/>
                    </a:stretch>
                  </pic:blipFill>
                  <pic:spPr>
                    <a:xfrm>
                      <a:off x="0" y="0"/>
                      <a:ext cx="1703956" cy="1224446"/>
                    </a:xfrm>
                    <a:prstGeom prst="rect">
                      <a:avLst/>
                    </a:prstGeom>
                  </pic:spPr>
                </pic:pic>
              </a:graphicData>
            </a:graphic>
          </wp:inline>
        </w:drawing>
      </w:r>
    </w:p>
    <w:p w14:paraId="5CBFB972" w14:textId="7CE2CB46" w:rsidR="003F7208" w:rsidRPr="007145CE" w:rsidRDefault="00D050D5" w:rsidP="003F7208">
      <w:pPr>
        <w:rPr>
          <w:b/>
          <w:u w:val="single"/>
        </w:rPr>
      </w:pPr>
      <w:r>
        <w:rPr>
          <w:b/>
          <w:u w:val="single"/>
        </w:rPr>
        <w:t>MINUTES</w:t>
      </w:r>
    </w:p>
    <w:p w14:paraId="423A34AA" w14:textId="032FF8BF" w:rsidR="003F7208" w:rsidRDefault="003F7208" w:rsidP="003F7208">
      <w:pPr>
        <w:pStyle w:val="ListParagraph"/>
        <w:numPr>
          <w:ilvl w:val="0"/>
          <w:numId w:val="1"/>
        </w:numPr>
        <w:rPr>
          <w:b/>
        </w:rPr>
      </w:pPr>
      <w:r w:rsidRPr="00FC2D45">
        <w:rPr>
          <w:b/>
        </w:rPr>
        <w:t>Welcome &amp; Roll Call</w:t>
      </w:r>
    </w:p>
    <w:p w14:paraId="62666CEC" w14:textId="65F6CFFD" w:rsidR="00D26676" w:rsidRPr="00D26676" w:rsidRDefault="00D26676" w:rsidP="00D26676">
      <w:pPr>
        <w:pStyle w:val="ListParagraph"/>
        <w:rPr>
          <w:bCs/>
          <w:i/>
          <w:iCs/>
          <w:color w:val="002060"/>
        </w:rPr>
      </w:pPr>
      <w:r w:rsidRPr="00D26676">
        <w:rPr>
          <w:b/>
          <w:i/>
          <w:iCs/>
          <w:color w:val="002060"/>
        </w:rPr>
        <w:t>In Attendance:</w:t>
      </w:r>
      <w:r w:rsidRPr="00D26676">
        <w:rPr>
          <w:bCs/>
          <w:i/>
          <w:iCs/>
          <w:color w:val="002060"/>
        </w:rPr>
        <w:t xml:space="preserve"> Carly </w:t>
      </w:r>
      <w:proofErr w:type="spellStart"/>
      <w:r w:rsidRPr="00D26676">
        <w:rPr>
          <w:bCs/>
          <w:i/>
          <w:iCs/>
          <w:color w:val="002060"/>
        </w:rPr>
        <w:t>Ostenrude</w:t>
      </w:r>
      <w:proofErr w:type="spellEnd"/>
      <w:r w:rsidRPr="00D26676">
        <w:rPr>
          <w:bCs/>
          <w:i/>
          <w:iCs/>
          <w:color w:val="002060"/>
        </w:rPr>
        <w:t xml:space="preserve">, Paulette DeLeonardo, Geneal Roth, Nancy Joyner, Kylie Nissen, </w:t>
      </w:r>
      <w:proofErr w:type="spellStart"/>
      <w:r w:rsidRPr="00D26676">
        <w:rPr>
          <w:bCs/>
          <w:i/>
          <w:iCs/>
          <w:color w:val="002060"/>
        </w:rPr>
        <w:t>Joell</w:t>
      </w:r>
      <w:proofErr w:type="spellEnd"/>
      <w:r w:rsidRPr="00D26676">
        <w:rPr>
          <w:bCs/>
          <w:i/>
          <w:iCs/>
          <w:color w:val="002060"/>
        </w:rPr>
        <w:t xml:space="preserve"> </w:t>
      </w:r>
      <w:proofErr w:type="spellStart"/>
      <w:r w:rsidRPr="00D26676">
        <w:rPr>
          <w:bCs/>
          <w:i/>
          <w:iCs/>
          <w:color w:val="002060"/>
        </w:rPr>
        <w:t>Letzring</w:t>
      </w:r>
      <w:proofErr w:type="spellEnd"/>
      <w:r w:rsidRPr="00D26676">
        <w:rPr>
          <w:bCs/>
          <w:i/>
          <w:iCs/>
          <w:color w:val="002060"/>
        </w:rPr>
        <w:t>, Jocely</w:t>
      </w:r>
      <w:bookmarkStart w:id="0" w:name="_GoBack"/>
      <w:bookmarkEnd w:id="0"/>
      <w:r w:rsidRPr="00D26676">
        <w:rPr>
          <w:bCs/>
          <w:i/>
          <w:iCs/>
          <w:color w:val="002060"/>
        </w:rPr>
        <w:t xml:space="preserve">n Dunnigan, Stefanie Meyer, Cristina Oancea, Shelley, Jesse Tran, Lisa Groon, Barb Frydenlund, Angela, Julie Garden-Robinson, Steph Welsh, Sara Anderson, Stacey Will, Kelly Bartsch, Holly Benjamin, Cindy Gohner, Jolene Keplin, </w:t>
      </w:r>
      <w:proofErr w:type="spellStart"/>
      <w:r w:rsidRPr="00D26676">
        <w:rPr>
          <w:bCs/>
          <w:i/>
          <w:iCs/>
          <w:color w:val="002060"/>
        </w:rPr>
        <w:t>Kelia</w:t>
      </w:r>
      <w:proofErr w:type="spellEnd"/>
      <w:r w:rsidRPr="00D26676">
        <w:rPr>
          <w:bCs/>
          <w:i/>
          <w:iCs/>
          <w:color w:val="002060"/>
        </w:rPr>
        <w:t xml:space="preserve"> </w:t>
      </w:r>
      <w:proofErr w:type="spellStart"/>
      <w:r w:rsidRPr="00D26676">
        <w:rPr>
          <w:bCs/>
          <w:i/>
          <w:iCs/>
          <w:color w:val="002060"/>
        </w:rPr>
        <w:t>Eisenbach</w:t>
      </w:r>
      <w:proofErr w:type="spellEnd"/>
      <w:r w:rsidRPr="00D26676">
        <w:rPr>
          <w:bCs/>
          <w:i/>
          <w:iCs/>
          <w:color w:val="002060"/>
        </w:rPr>
        <w:t>, Amy Keller, Laurie Odden, Lucy Zheng, Susan, Cristina Oancea, Tara Schilke, Tinka Duran, Shannon Bacon</w:t>
      </w:r>
    </w:p>
    <w:p w14:paraId="1473AA1B" w14:textId="36C13F60" w:rsidR="00F630E4" w:rsidRDefault="00F630E4" w:rsidP="00E17DCC">
      <w:pPr>
        <w:pStyle w:val="ListParagraph"/>
        <w:numPr>
          <w:ilvl w:val="0"/>
          <w:numId w:val="1"/>
        </w:numPr>
        <w:rPr>
          <w:b/>
        </w:rPr>
      </w:pPr>
      <w:r>
        <w:rPr>
          <w:b/>
        </w:rPr>
        <w:t xml:space="preserve">Business Items: </w:t>
      </w:r>
    </w:p>
    <w:p w14:paraId="69FA96F6" w14:textId="55919E03" w:rsidR="003F7208" w:rsidRDefault="003A1C03" w:rsidP="00F630E4">
      <w:pPr>
        <w:pStyle w:val="ListParagraph"/>
        <w:numPr>
          <w:ilvl w:val="1"/>
          <w:numId w:val="1"/>
        </w:numPr>
        <w:rPr>
          <w:bCs/>
        </w:rPr>
      </w:pPr>
      <w:r w:rsidRPr="00C10172">
        <w:rPr>
          <w:bCs/>
        </w:rPr>
        <w:t>Approval of</w:t>
      </w:r>
      <w:r w:rsidR="003F7208" w:rsidRPr="00C10172">
        <w:rPr>
          <w:bCs/>
        </w:rPr>
        <w:t xml:space="preserve"> </w:t>
      </w:r>
      <w:hyperlink r:id="rId7" w:history="1">
        <w:r w:rsidR="00F630E4" w:rsidRPr="00326A6B">
          <w:rPr>
            <w:rStyle w:val="Hyperlink"/>
            <w:bCs/>
          </w:rPr>
          <w:t>February Minutes</w:t>
        </w:r>
      </w:hyperlink>
      <w:r w:rsidR="00673548" w:rsidRPr="00C10172">
        <w:rPr>
          <w:bCs/>
        </w:rPr>
        <w:t xml:space="preserve"> </w:t>
      </w:r>
    </w:p>
    <w:p w14:paraId="1E39F008" w14:textId="736000CC" w:rsidR="00D26676" w:rsidRPr="00D26676" w:rsidRDefault="00D26676" w:rsidP="00D26676">
      <w:pPr>
        <w:pStyle w:val="ListParagraph"/>
        <w:numPr>
          <w:ilvl w:val="2"/>
          <w:numId w:val="1"/>
        </w:numPr>
        <w:rPr>
          <w:bCs/>
          <w:color w:val="002060"/>
        </w:rPr>
      </w:pPr>
      <w:r w:rsidRPr="00D26676">
        <w:rPr>
          <w:bCs/>
          <w:color w:val="002060"/>
        </w:rPr>
        <w:t xml:space="preserve">Stefanie Meyer motion to approve, Geneal seconded. </w:t>
      </w:r>
    </w:p>
    <w:p w14:paraId="6438369C" w14:textId="4E67AC09" w:rsidR="003A1C03" w:rsidRDefault="003A1C03" w:rsidP="00F630E4">
      <w:pPr>
        <w:pStyle w:val="ListParagraph"/>
        <w:numPr>
          <w:ilvl w:val="1"/>
          <w:numId w:val="1"/>
        </w:numPr>
        <w:rPr>
          <w:bCs/>
        </w:rPr>
      </w:pPr>
      <w:r w:rsidRPr="00C10172">
        <w:rPr>
          <w:bCs/>
        </w:rPr>
        <w:t xml:space="preserve">Treasurer’s Report </w:t>
      </w:r>
    </w:p>
    <w:p w14:paraId="66410CAB" w14:textId="1390E573" w:rsidR="00D26676" w:rsidRPr="00D26676" w:rsidRDefault="00D26676" w:rsidP="00D26676">
      <w:pPr>
        <w:pStyle w:val="ListParagraph"/>
        <w:numPr>
          <w:ilvl w:val="2"/>
          <w:numId w:val="1"/>
        </w:numPr>
        <w:rPr>
          <w:bCs/>
          <w:color w:val="002060"/>
        </w:rPr>
      </w:pPr>
      <w:r>
        <w:rPr>
          <w:bCs/>
          <w:color w:val="002060"/>
        </w:rPr>
        <w:t>Geneal reports that a</w:t>
      </w:r>
      <w:r w:rsidRPr="00D26676">
        <w:rPr>
          <w:bCs/>
          <w:color w:val="002060"/>
        </w:rPr>
        <w:t xml:space="preserve">t the last meeting, we had $6,833.97 in our account. There was one expense of $1,000, and we now have $5,833.97 in our account. </w:t>
      </w:r>
    </w:p>
    <w:p w14:paraId="241D66C1" w14:textId="3A2407E7" w:rsidR="00673548" w:rsidRDefault="003A1C03" w:rsidP="00F630E4">
      <w:pPr>
        <w:pStyle w:val="ListParagraph"/>
        <w:numPr>
          <w:ilvl w:val="1"/>
          <w:numId w:val="1"/>
        </w:numPr>
        <w:rPr>
          <w:bCs/>
        </w:rPr>
      </w:pPr>
      <w:r w:rsidRPr="00C10172">
        <w:rPr>
          <w:bCs/>
        </w:rPr>
        <w:t xml:space="preserve">New Members </w:t>
      </w:r>
    </w:p>
    <w:p w14:paraId="0C73051E" w14:textId="4C26126A" w:rsidR="00D26676" w:rsidRPr="00D26676" w:rsidRDefault="00D26676" w:rsidP="00D26676">
      <w:pPr>
        <w:pStyle w:val="ListParagraph"/>
        <w:numPr>
          <w:ilvl w:val="2"/>
          <w:numId w:val="1"/>
        </w:numPr>
        <w:rPr>
          <w:bCs/>
          <w:color w:val="002060"/>
        </w:rPr>
      </w:pPr>
      <w:r w:rsidRPr="00D26676">
        <w:rPr>
          <w:bCs/>
          <w:color w:val="002060"/>
        </w:rPr>
        <w:t>Shannon reports three new NDCC members: Kelly Bartsch of Sanford Health Bismarck, Stacey Will of Sanford Health Bismarck, and Sarah Leslie of Exact Sciences</w:t>
      </w:r>
      <w:r>
        <w:rPr>
          <w:bCs/>
          <w:color w:val="002060"/>
        </w:rPr>
        <w:t xml:space="preserve">. Welcome to these new members! </w:t>
      </w:r>
    </w:p>
    <w:p w14:paraId="298ADD7E" w14:textId="7A06CF21" w:rsidR="00F630E4" w:rsidRDefault="00F630E4" w:rsidP="003A1C03">
      <w:pPr>
        <w:pStyle w:val="ListParagraph"/>
        <w:numPr>
          <w:ilvl w:val="0"/>
          <w:numId w:val="1"/>
        </w:numPr>
        <w:rPr>
          <w:b/>
        </w:rPr>
      </w:pPr>
      <w:r>
        <w:rPr>
          <w:b/>
        </w:rPr>
        <w:t>Melanoma Materials</w:t>
      </w:r>
    </w:p>
    <w:p w14:paraId="72451E38" w14:textId="5AF62026" w:rsidR="00F630E4" w:rsidRPr="00C10172" w:rsidRDefault="00F630E4" w:rsidP="00F630E4">
      <w:pPr>
        <w:pStyle w:val="ListParagraph"/>
        <w:numPr>
          <w:ilvl w:val="1"/>
          <w:numId w:val="1"/>
        </w:numPr>
        <w:rPr>
          <w:bCs/>
        </w:rPr>
      </w:pPr>
      <w:bookmarkStart w:id="1" w:name="_Hlk40870067"/>
      <w:r w:rsidRPr="00C10172">
        <w:rPr>
          <w:bCs/>
        </w:rPr>
        <w:t xml:space="preserve">Video PSA featuring local survivor </w:t>
      </w:r>
      <w:r w:rsidR="003D784B" w:rsidRPr="00C10172">
        <w:rPr>
          <w:bCs/>
        </w:rPr>
        <w:t xml:space="preserve">– </w:t>
      </w:r>
      <w:r w:rsidR="003D784B" w:rsidRPr="00D26676">
        <w:rPr>
          <w:bCs/>
          <w:color w:val="002060"/>
        </w:rPr>
        <w:t xml:space="preserve">Mary Sahl </w:t>
      </w:r>
      <w:r w:rsidR="00D26676" w:rsidRPr="00D26676">
        <w:rPr>
          <w:bCs/>
          <w:color w:val="002060"/>
        </w:rPr>
        <w:t xml:space="preserve">reports that this video will be made available to partners for sharing soon. </w:t>
      </w:r>
    </w:p>
    <w:p w14:paraId="4BA22CD4" w14:textId="030EEE28" w:rsidR="00F630E4" w:rsidRPr="00D26676" w:rsidRDefault="00F630E4" w:rsidP="00F630E4">
      <w:pPr>
        <w:pStyle w:val="ListParagraph"/>
        <w:numPr>
          <w:ilvl w:val="1"/>
          <w:numId w:val="1"/>
        </w:numPr>
        <w:rPr>
          <w:bCs/>
          <w:color w:val="002060"/>
        </w:rPr>
      </w:pPr>
      <w:r w:rsidRPr="00C10172">
        <w:rPr>
          <w:bCs/>
        </w:rPr>
        <w:t xml:space="preserve">ND data factsheet for </w:t>
      </w:r>
      <w:proofErr w:type="gramStart"/>
      <w:r w:rsidRPr="00C10172">
        <w:rPr>
          <w:bCs/>
        </w:rPr>
        <w:t xml:space="preserve">professionals </w:t>
      </w:r>
      <w:r w:rsidR="003D784B" w:rsidRPr="00C10172">
        <w:rPr>
          <w:bCs/>
        </w:rPr>
        <w:t xml:space="preserve"> </w:t>
      </w:r>
      <w:r w:rsidR="003D784B" w:rsidRPr="00D26676">
        <w:rPr>
          <w:bCs/>
          <w:color w:val="002060"/>
        </w:rPr>
        <w:t>-</w:t>
      </w:r>
      <w:proofErr w:type="gramEnd"/>
      <w:r w:rsidR="003D784B" w:rsidRPr="00D26676">
        <w:rPr>
          <w:bCs/>
          <w:color w:val="002060"/>
        </w:rPr>
        <w:t xml:space="preserve"> </w:t>
      </w:r>
      <w:r w:rsidR="00C669A4" w:rsidRPr="00D26676">
        <w:rPr>
          <w:bCs/>
          <w:color w:val="002060"/>
        </w:rPr>
        <w:t>Jesse Tran</w:t>
      </w:r>
      <w:r w:rsidR="003D784B" w:rsidRPr="00D26676">
        <w:rPr>
          <w:bCs/>
          <w:color w:val="002060"/>
        </w:rPr>
        <w:t xml:space="preserve"> </w:t>
      </w:r>
      <w:r w:rsidR="00D26676" w:rsidRPr="00D26676">
        <w:rPr>
          <w:bCs/>
          <w:color w:val="002060"/>
        </w:rPr>
        <w:t xml:space="preserve">reports that this factsheet is ready for dissemination. </w:t>
      </w:r>
    </w:p>
    <w:p w14:paraId="72E7A1B2" w14:textId="49E822B0" w:rsidR="00F630E4" w:rsidRPr="00E009F3" w:rsidRDefault="00F630E4" w:rsidP="00F630E4">
      <w:pPr>
        <w:pStyle w:val="ListParagraph"/>
        <w:numPr>
          <w:ilvl w:val="1"/>
          <w:numId w:val="1"/>
        </w:numPr>
        <w:rPr>
          <w:bCs/>
        </w:rPr>
      </w:pPr>
      <w:r w:rsidRPr="00C10172">
        <w:rPr>
          <w:bCs/>
        </w:rPr>
        <w:t>NDSU Extension</w:t>
      </w:r>
      <w:r w:rsidR="00E009F3">
        <w:rPr>
          <w:bCs/>
        </w:rPr>
        <w:t xml:space="preserve"> Sun Safety </w:t>
      </w:r>
      <w:proofErr w:type="spellStart"/>
      <w:r w:rsidR="00E009F3">
        <w:rPr>
          <w:bCs/>
        </w:rPr>
        <w:t>Powtoons</w:t>
      </w:r>
      <w:proofErr w:type="spellEnd"/>
      <w:r w:rsidR="003D784B" w:rsidRPr="00C10172">
        <w:rPr>
          <w:bCs/>
        </w:rPr>
        <w:t xml:space="preserve">– </w:t>
      </w:r>
      <w:r w:rsidR="003D784B" w:rsidRPr="00D26676">
        <w:rPr>
          <w:bCs/>
          <w:color w:val="002060"/>
        </w:rPr>
        <w:t>Julie Garden-Robinson</w:t>
      </w:r>
      <w:r w:rsidR="00D26676" w:rsidRPr="00D26676">
        <w:rPr>
          <w:bCs/>
          <w:color w:val="002060"/>
        </w:rPr>
        <w:t xml:space="preserve"> reports that partners may use any of the NDSU Extension </w:t>
      </w:r>
      <w:proofErr w:type="spellStart"/>
      <w:r w:rsidR="00D26676" w:rsidRPr="00D26676">
        <w:rPr>
          <w:bCs/>
          <w:color w:val="002060"/>
        </w:rPr>
        <w:t>Powtoons</w:t>
      </w:r>
      <w:proofErr w:type="spellEnd"/>
      <w:r w:rsidR="00D26676" w:rsidRPr="00D26676">
        <w:rPr>
          <w:bCs/>
          <w:color w:val="002060"/>
        </w:rPr>
        <w:t xml:space="preserve">, as well as view a recorded webinar featuring Melanoma survivor and local educator Brian Halverson on their website. </w:t>
      </w:r>
    </w:p>
    <w:p w14:paraId="2EC83495" w14:textId="3E4E90A2" w:rsidR="00E009F3" w:rsidRPr="00E009F3" w:rsidRDefault="00E009F3" w:rsidP="00E009F3">
      <w:pPr>
        <w:pStyle w:val="ListParagraph"/>
        <w:numPr>
          <w:ilvl w:val="2"/>
          <w:numId w:val="1"/>
        </w:numPr>
        <w:rPr>
          <w:rFonts w:ascii="Calibri" w:eastAsia="Times New Roman" w:hAnsi="Calibri" w:cs="Calibri"/>
          <w:color w:val="000000"/>
        </w:rPr>
      </w:pPr>
      <w:r w:rsidRPr="00E009F3">
        <w:rPr>
          <w:rFonts w:ascii="Calibri" w:eastAsia="Times New Roman" w:hAnsi="Calibri" w:cs="Calibri"/>
          <w:color w:val="000000"/>
        </w:rPr>
        <w:t>Be Sun Safe (Protect your Skin)</w:t>
      </w:r>
      <w:r>
        <w:rPr>
          <w:rFonts w:ascii="Calibri" w:eastAsia="Times New Roman" w:hAnsi="Calibri" w:cs="Calibri"/>
          <w:color w:val="000000"/>
        </w:rPr>
        <w:t xml:space="preserve"> </w:t>
      </w:r>
      <w:hyperlink r:id="rId8" w:history="1">
        <w:r w:rsidRPr="005E0EDB">
          <w:rPr>
            <w:rStyle w:val="Hyperlink"/>
            <w:rFonts w:ascii="Calibri" w:eastAsia="Times New Roman" w:hAnsi="Calibri" w:cs="Calibri"/>
          </w:rPr>
          <w:t>https://youtu.be/Anf0aBHjvfk</w:t>
        </w:r>
      </w:hyperlink>
    </w:p>
    <w:p w14:paraId="14547D22" w14:textId="0076287D" w:rsidR="00E009F3" w:rsidRPr="00E009F3" w:rsidRDefault="00E009F3" w:rsidP="00E009F3">
      <w:pPr>
        <w:pStyle w:val="ListParagraph"/>
        <w:numPr>
          <w:ilvl w:val="2"/>
          <w:numId w:val="1"/>
        </w:numPr>
        <w:rPr>
          <w:rFonts w:ascii="Calibri" w:eastAsia="Times New Roman" w:hAnsi="Calibri" w:cs="Calibri"/>
          <w:color w:val="000000"/>
        </w:rPr>
      </w:pPr>
      <w:r w:rsidRPr="00E009F3">
        <w:rPr>
          <w:rFonts w:ascii="Calibri" w:eastAsia="Times New Roman" w:hAnsi="Calibri" w:cs="Calibri"/>
          <w:color w:val="000000"/>
        </w:rPr>
        <w:t>Be Sun Safe (Sunless Tanning)</w:t>
      </w:r>
      <w:r>
        <w:rPr>
          <w:rFonts w:ascii="Calibri" w:eastAsia="Times New Roman" w:hAnsi="Calibri" w:cs="Calibri"/>
          <w:color w:val="000000"/>
        </w:rPr>
        <w:t xml:space="preserve"> </w:t>
      </w:r>
      <w:hyperlink r:id="rId9" w:history="1">
        <w:r w:rsidRPr="005E0EDB">
          <w:rPr>
            <w:rStyle w:val="Hyperlink"/>
            <w:rFonts w:ascii="Calibri" w:eastAsia="Times New Roman" w:hAnsi="Calibri" w:cs="Calibri"/>
          </w:rPr>
          <w:t>https://youtu.be/WPOzFik0HNY</w:t>
        </w:r>
      </w:hyperlink>
    </w:p>
    <w:p w14:paraId="51998321" w14:textId="0CE27D86" w:rsidR="00E009F3" w:rsidRDefault="00E009F3" w:rsidP="00E009F3">
      <w:pPr>
        <w:pStyle w:val="ListParagraph"/>
        <w:numPr>
          <w:ilvl w:val="2"/>
          <w:numId w:val="1"/>
        </w:numPr>
      </w:pPr>
      <w:r>
        <w:t xml:space="preserve">Be Sun Safe (Which SPF is Best?) </w:t>
      </w:r>
      <w:hyperlink r:id="rId10" w:history="1">
        <w:r w:rsidRPr="005E0EDB">
          <w:rPr>
            <w:rStyle w:val="Hyperlink"/>
            <w:rFonts w:ascii="Calibri" w:hAnsi="Calibri" w:cs="Calibri"/>
          </w:rPr>
          <w:t>https://youtu.be/YRd9r4lIZ1U</w:t>
        </w:r>
      </w:hyperlink>
    </w:p>
    <w:bookmarkEnd w:id="1"/>
    <w:p w14:paraId="698788C3" w14:textId="77777777" w:rsidR="00E009F3" w:rsidRPr="00C10172" w:rsidRDefault="00E009F3" w:rsidP="00E009F3">
      <w:pPr>
        <w:pStyle w:val="ListParagraph"/>
        <w:ind w:left="1440"/>
        <w:rPr>
          <w:bCs/>
        </w:rPr>
      </w:pPr>
    </w:p>
    <w:p w14:paraId="403FD784" w14:textId="2D5B8A51" w:rsidR="003D784B" w:rsidRPr="00D26676" w:rsidRDefault="003D1ECC" w:rsidP="00F630E4">
      <w:pPr>
        <w:pStyle w:val="ListParagraph"/>
        <w:numPr>
          <w:ilvl w:val="1"/>
          <w:numId w:val="1"/>
        </w:numPr>
        <w:rPr>
          <w:bCs/>
          <w:color w:val="002060"/>
        </w:rPr>
      </w:pPr>
      <w:hyperlink r:id="rId11" w:history="1">
        <w:r w:rsidR="003D784B" w:rsidRPr="00A80C83">
          <w:rPr>
            <w:rStyle w:val="Hyperlink"/>
            <w:bCs/>
          </w:rPr>
          <w:t>Material order form NDCC</w:t>
        </w:r>
      </w:hyperlink>
      <w:r w:rsidR="003D784B" w:rsidRPr="00C10172">
        <w:rPr>
          <w:bCs/>
        </w:rPr>
        <w:t xml:space="preserve"> – </w:t>
      </w:r>
      <w:r w:rsidR="003D784B" w:rsidRPr="00D26676">
        <w:rPr>
          <w:bCs/>
          <w:color w:val="002060"/>
        </w:rPr>
        <w:t xml:space="preserve">Jesse Tran </w:t>
      </w:r>
      <w:r w:rsidR="00D26676" w:rsidRPr="00D26676">
        <w:rPr>
          <w:bCs/>
          <w:color w:val="002060"/>
        </w:rPr>
        <w:t xml:space="preserve">reviews the materials available to order for free of charge. </w:t>
      </w:r>
    </w:p>
    <w:p w14:paraId="1343121F" w14:textId="1E6ED7BD" w:rsidR="00F630E4" w:rsidRDefault="00F630E4" w:rsidP="003A1C03">
      <w:pPr>
        <w:pStyle w:val="ListParagraph"/>
        <w:numPr>
          <w:ilvl w:val="0"/>
          <w:numId w:val="1"/>
        </w:numPr>
        <w:rPr>
          <w:b/>
        </w:rPr>
      </w:pPr>
      <w:r>
        <w:rPr>
          <w:b/>
        </w:rPr>
        <w:t xml:space="preserve">2020 Annual Meeting &amp; Open Officer Positions </w:t>
      </w:r>
    </w:p>
    <w:p w14:paraId="75B62DC8" w14:textId="7867F2DE" w:rsidR="000321A8" w:rsidRPr="000321A8" w:rsidRDefault="000321A8" w:rsidP="00F630E4">
      <w:pPr>
        <w:pStyle w:val="ListParagraph"/>
        <w:numPr>
          <w:ilvl w:val="1"/>
          <w:numId w:val="1"/>
        </w:numPr>
        <w:rPr>
          <w:bCs/>
          <w:color w:val="002060"/>
        </w:rPr>
      </w:pPr>
      <w:r w:rsidRPr="000321A8">
        <w:rPr>
          <w:bCs/>
          <w:color w:val="002060"/>
        </w:rPr>
        <w:t xml:space="preserve">2020 Annual Meeting will be virtual, due to the pandemic. A business meeting, including officer election, will be conducted during the virtual meeting on July 16 (time TBD). See </w:t>
      </w:r>
      <w:proofErr w:type="spellStart"/>
      <w:r w:rsidRPr="000321A8">
        <w:rPr>
          <w:bCs/>
          <w:color w:val="002060"/>
        </w:rPr>
        <w:t>powerpoint</w:t>
      </w:r>
      <w:proofErr w:type="spellEnd"/>
      <w:r w:rsidRPr="000321A8">
        <w:rPr>
          <w:bCs/>
          <w:color w:val="002060"/>
        </w:rPr>
        <w:t xml:space="preserve"> slides for details on nominating process. </w:t>
      </w:r>
    </w:p>
    <w:p w14:paraId="0B788FC9" w14:textId="10D9876C" w:rsidR="00F630E4" w:rsidRPr="00C10172" w:rsidRDefault="00F630E4" w:rsidP="00F630E4">
      <w:pPr>
        <w:pStyle w:val="ListParagraph"/>
        <w:numPr>
          <w:ilvl w:val="1"/>
          <w:numId w:val="1"/>
        </w:numPr>
        <w:rPr>
          <w:bCs/>
        </w:rPr>
      </w:pPr>
      <w:r w:rsidRPr="00C10172">
        <w:rPr>
          <w:bCs/>
        </w:rPr>
        <w:lastRenderedPageBreak/>
        <w:t>Chair</w:t>
      </w:r>
      <w:r w:rsidR="00485037" w:rsidRPr="00C10172">
        <w:rPr>
          <w:bCs/>
        </w:rPr>
        <w:t xml:space="preserve"> </w:t>
      </w:r>
      <w:r w:rsidR="000321A8">
        <w:rPr>
          <w:bCs/>
        </w:rPr>
        <w:t>–</w:t>
      </w:r>
      <w:r w:rsidR="00485037" w:rsidRPr="00C10172">
        <w:rPr>
          <w:bCs/>
        </w:rPr>
        <w:t xml:space="preserve"> </w:t>
      </w:r>
      <w:r w:rsidR="000321A8" w:rsidRPr="000321A8">
        <w:rPr>
          <w:bCs/>
          <w:color w:val="002060"/>
        </w:rPr>
        <w:t xml:space="preserve">Immediate past Chair Stefanie Meyer shared her experience in the role. NDCC is seeking a Chair who can be hands-on and involved in agenda development and facilitation for meetings. </w:t>
      </w:r>
    </w:p>
    <w:p w14:paraId="7BBB6E21" w14:textId="7C9E1831" w:rsidR="00F630E4" w:rsidRPr="000321A8" w:rsidRDefault="00F630E4" w:rsidP="00F630E4">
      <w:pPr>
        <w:pStyle w:val="ListParagraph"/>
        <w:numPr>
          <w:ilvl w:val="1"/>
          <w:numId w:val="1"/>
        </w:numPr>
        <w:rPr>
          <w:bCs/>
          <w:color w:val="002060"/>
        </w:rPr>
      </w:pPr>
      <w:r w:rsidRPr="000321A8">
        <w:rPr>
          <w:bCs/>
          <w:color w:val="002060"/>
        </w:rPr>
        <w:t>Treasurer</w:t>
      </w:r>
      <w:r w:rsidR="00485037" w:rsidRPr="000321A8">
        <w:rPr>
          <w:bCs/>
          <w:color w:val="002060"/>
        </w:rPr>
        <w:t xml:space="preserve"> –</w:t>
      </w:r>
      <w:r w:rsidR="000321A8" w:rsidRPr="000321A8">
        <w:rPr>
          <w:bCs/>
          <w:color w:val="002060"/>
        </w:rPr>
        <w:t xml:space="preserve"> Geneal (treasurer who has served for 6 terms) shared that this role is less time consuming and is a great way for someone to get more involved and learn more about the coalition. NDCC has an account with Bremer, and the treasurer processes occasional expenses and ensure that we have good record keeping for an annual audit. Geneal is happy to work closely with the next treasurer as they learn the role. </w:t>
      </w:r>
      <w:r w:rsidR="006628B2" w:rsidRPr="000321A8">
        <w:rPr>
          <w:bCs/>
          <w:color w:val="002060"/>
        </w:rPr>
        <w:t xml:space="preserve"> </w:t>
      </w:r>
    </w:p>
    <w:p w14:paraId="0CFD9745" w14:textId="7B2BEAA6" w:rsidR="00485037" w:rsidRPr="00327BCD" w:rsidRDefault="00485037" w:rsidP="00485037">
      <w:pPr>
        <w:pStyle w:val="ListParagraph"/>
        <w:numPr>
          <w:ilvl w:val="1"/>
          <w:numId w:val="1"/>
        </w:numPr>
        <w:rPr>
          <w:b/>
          <w:i/>
          <w:iCs/>
        </w:rPr>
      </w:pPr>
      <w:r w:rsidRPr="00327BCD">
        <w:rPr>
          <w:b/>
          <w:i/>
          <w:iCs/>
        </w:rPr>
        <w:t xml:space="preserve">If you would like to run for a position, please email the nominating committee: </w:t>
      </w:r>
      <w:hyperlink r:id="rId12" w:history="1">
        <w:r w:rsidRPr="00327BCD">
          <w:rPr>
            <w:rStyle w:val="Hyperlink"/>
            <w:b/>
            <w:i/>
            <w:iCs/>
          </w:rPr>
          <w:t>stefanie.meyer@ndsu.edu</w:t>
        </w:r>
      </w:hyperlink>
      <w:r w:rsidRPr="00327BCD">
        <w:rPr>
          <w:b/>
          <w:i/>
          <w:iCs/>
        </w:rPr>
        <w:t xml:space="preserve">, </w:t>
      </w:r>
      <w:hyperlink r:id="rId13" w:history="1">
        <w:r w:rsidRPr="00327BCD">
          <w:rPr>
            <w:rStyle w:val="Hyperlink"/>
            <w:b/>
            <w:i/>
            <w:iCs/>
          </w:rPr>
          <w:t>mary.sahl@sanfordhealth.org</w:t>
        </w:r>
      </w:hyperlink>
      <w:r w:rsidRPr="00327BCD">
        <w:rPr>
          <w:b/>
          <w:i/>
          <w:iCs/>
        </w:rPr>
        <w:t xml:space="preserve">, </w:t>
      </w:r>
      <w:r w:rsidR="000321A8">
        <w:rPr>
          <w:b/>
          <w:i/>
          <w:iCs/>
        </w:rPr>
        <w:t>and</w:t>
      </w:r>
      <w:r w:rsidRPr="00327BCD">
        <w:rPr>
          <w:b/>
          <w:i/>
          <w:iCs/>
        </w:rPr>
        <w:t xml:space="preserve"> </w:t>
      </w:r>
      <w:hyperlink r:id="rId14" w:history="1">
        <w:r w:rsidRPr="00327BCD">
          <w:rPr>
            <w:rStyle w:val="Hyperlink"/>
            <w:b/>
            <w:i/>
            <w:iCs/>
          </w:rPr>
          <w:t>jtran@nd.gov</w:t>
        </w:r>
      </w:hyperlink>
    </w:p>
    <w:p w14:paraId="18ACAA13" w14:textId="516581ED" w:rsidR="000321A8" w:rsidRPr="000321A8" w:rsidRDefault="00485037" w:rsidP="000321A8">
      <w:pPr>
        <w:pStyle w:val="ListParagraph"/>
        <w:numPr>
          <w:ilvl w:val="0"/>
          <w:numId w:val="1"/>
        </w:numPr>
        <w:rPr>
          <w:b/>
          <w:bCs/>
        </w:rPr>
      </w:pPr>
      <w:r w:rsidRPr="00C10172">
        <w:rPr>
          <w:b/>
          <w:bCs/>
        </w:rPr>
        <w:t xml:space="preserve">COVID-19 &amp; Cancer </w:t>
      </w:r>
      <w:r w:rsidR="008021C4">
        <w:rPr>
          <w:b/>
          <w:bCs/>
        </w:rPr>
        <w:t xml:space="preserve">Discussion </w:t>
      </w:r>
      <w:r w:rsidR="00327BCD" w:rsidRPr="00327BCD">
        <w:t>– Shannon Bacon</w:t>
      </w:r>
    </w:p>
    <w:p w14:paraId="06616E8F" w14:textId="33055546" w:rsidR="000321A8" w:rsidRPr="000321A8" w:rsidRDefault="00C10172" w:rsidP="000321A8">
      <w:pPr>
        <w:pStyle w:val="ListParagraph"/>
        <w:numPr>
          <w:ilvl w:val="1"/>
          <w:numId w:val="1"/>
        </w:numPr>
        <w:rPr>
          <w:b/>
          <w:bCs/>
        </w:rPr>
      </w:pPr>
      <w:r w:rsidRPr="000321A8">
        <w:rPr>
          <w:i/>
          <w:iCs/>
        </w:rPr>
        <w:t>Save the Date! May 26</w:t>
      </w:r>
      <w:r w:rsidRPr="000321A8">
        <w:rPr>
          <w:i/>
          <w:iCs/>
          <w:vertAlign w:val="superscript"/>
        </w:rPr>
        <w:t>th</w:t>
      </w:r>
      <w:r w:rsidRPr="000321A8">
        <w:rPr>
          <w:i/>
          <w:iCs/>
        </w:rPr>
        <w:t xml:space="preserve">, 12pm CST, regional webinar on Cancer &amp; COVID-19. </w:t>
      </w:r>
      <w:r w:rsidR="000321A8" w:rsidRPr="000321A8">
        <w:rPr>
          <w:i/>
          <w:iCs/>
        </w:rPr>
        <w:t xml:space="preserve">Register at: </w:t>
      </w:r>
      <w:hyperlink r:id="rId15" w:history="1">
        <w:r w:rsidR="000321A8" w:rsidRPr="000321A8">
          <w:rPr>
            <w:rStyle w:val="Hyperlink"/>
            <w:rFonts w:eastAsia="Times New Roman"/>
            <w:b/>
            <w:bCs/>
            <w:i/>
            <w:iCs/>
            <w:highlight w:val="yellow"/>
          </w:rPr>
          <w:t>https://attendee.gotowebinar.com/register/1362288716652110348</w:t>
        </w:r>
      </w:hyperlink>
    </w:p>
    <w:p w14:paraId="6EA52502" w14:textId="360AB155" w:rsidR="000321A8" w:rsidRPr="00FC4937" w:rsidRDefault="000321A8" w:rsidP="000321A8">
      <w:pPr>
        <w:pStyle w:val="ListParagraph"/>
        <w:numPr>
          <w:ilvl w:val="1"/>
          <w:numId w:val="1"/>
        </w:numPr>
        <w:rPr>
          <w:b/>
          <w:bCs/>
          <w:color w:val="002060"/>
        </w:rPr>
      </w:pPr>
      <w:r w:rsidRPr="00FC4937">
        <w:rPr>
          <w:i/>
          <w:iCs/>
          <w:color w:val="002060"/>
        </w:rPr>
        <w:t xml:space="preserve">ACS CAN study shows delays in cancer treatment nationwide </w:t>
      </w:r>
    </w:p>
    <w:p w14:paraId="18FEB165" w14:textId="77777777" w:rsidR="000321A8" w:rsidRPr="00FC4937" w:rsidRDefault="000321A8" w:rsidP="000321A8">
      <w:pPr>
        <w:pStyle w:val="ListParagraph"/>
        <w:numPr>
          <w:ilvl w:val="1"/>
          <w:numId w:val="1"/>
        </w:numPr>
        <w:rPr>
          <w:b/>
          <w:bCs/>
          <w:color w:val="002060"/>
        </w:rPr>
      </w:pPr>
      <w:r w:rsidRPr="00FC4937">
        <w:rPr>
          <w:i/>
          <w:iCs/>
          <w:color w:val="002060"/>
        </w:rPr>
        <w:t>EPIC white paper reveals EHR data showing sharp decline in cancer screening</w:t>
      </w:r>
    </w:p>
    <w:p w14:paraId="1E46C783" w14:textId="77777777" w:rsidR="000321A8" w:rsidRPr="00FC4937" w:rsidRDefault="000321A8" w:rsidP="000321A8">
      <w:pPr>
        <w:pStyle w:val="ListParagraph"/>
        <w:numPr>
          <w:ilvl w:val="1"/>
          <w:numId w:val="1"/>
        </w:numPr>
        <w:rPr>
          <w:b/>
          <w:bCs/>
          <w:color w:val="002060"/>
        </w:rPr>
      </w:pPr>
      <w:r w:rsidRPr="00FC4937">
        <w:rPr>
          <w:i/>
          <w:iCs/>
          <w:color w:val="002060"/>
        </w:rPr>
        <w:t xml:space="preserve">Nancy Joyner encourages everyone to view new materials on advanced care planning and POLST: </w:t>
      </w:r>
    </w:p>
    <w:p w14:paraId="4A61024B" w14:textId="77777777" w:rsidR="000321A8" w:rsidRPr="000321A8" w:rsidRDefault="000321A8" w:rsidP="000321A8">
      <w:pPr>
        <w:pStyle w:val="ListParagraph"/>
        <w:numPr>
          <w:ilvl w:val="2"/>
          <w:numId w:val="1"/>
        </w:numPr>
        <w:rPr>
          <w:b/>
          <w:bCs/>
        </w:rPr>
      </w:pPr>
      <w:hyperlink r:id="rId16" w:history="1">
        <w:r w:rsidRPr="000321A8">
          <w:rPr>
            <w:rStyle w:val="Hyperlink"/>
            <w:rFonts w:ascii="Segoe UI" w:eastAsia="Times New Roman" w:hAnsi="Segoe UI" w:cs="Segoe UI"/>
            <w:sz w:val="21"/>
            <w:szCs w:val="21"/>
          </w:rPr>
          <w:t>https://www.honoringchoicesnd.org/resources/</w:t>
        </w:r>
      </w:hyperlink>
    </w:p>
    <w:p w14:paraId="4C01BD85" w14:textId="2D0AD921" w:rsidR="000321A8" w:rsidRPr="000321A8" w:rsidRDefault="000321A8" w:rsidP="000321A8">
      <w:pPr>
        <w:pStyle w:val="ListParagraph"/>
        <w:numPr>
          <w:ilvl w:val="2"/>
          <w:numId w:val="1"/>
        </w:numPr>
        <w:rPr>
          <w:b/>
          <w:bCs/>
        </w:rPr>
      </w:pPr>
      <w:hyperlink r:id="rId17" w:history="1">
        <w:r w:rsidRPr="005E0EDB">
          <w:rPr>
            <w:rStyle w:val="Hyperlink"/>
            <w:rFonts w:ascii="Segoe UI" w:eastAsia="Times New Roman" w:hAnsi="Segoe UI" w:cs="Segoe UI"/>
            <w:sz w:val="21"/>
            <w:szCs w:val="21"/>
          </w:rPr>
          <w:t>https://www.honoringchoicesnd.org/wp-content/uploads/2020/05/covid-19-advance-care-planning-guide.pdf</w:t>
        </w:r>
      </w:hyperlink>
    </w:p>
    <w:p w14:paraId="5E2C5C4F" w14:textId="2D45E1EA" w:rsidR="000321A8" w:rsidRPr="00FC4937" w:rsidRDefault="000321A8" w:rsidP="000321A8">
      <w:pPr>
        <w:pStyle w:val="ListParagraph"/>
        <w:numPr>
          <w:ilvl w:val="1"/>
          <w:numId w:val="1"/>
        </w:numPr>
        <w:rPr>
          <w:color w:val="002060"/>
        </w:rPr>
      </w:pPr>
      <w:r w:rsidRPr="00FC4937">
        <w:rPr>
          <w:color w:val="002060"/>
        </w:rPr>
        <w:t xml:space="preserve">Stefanie Meyer reports that NDSU is applying for a </w:t>
      </w:r>
      <w:proofErr w:type="spellStart"/>
      <w:r w:rsidRPr="00FC4937">
        <w:rPr>
          <w:color w:val="002060"/>
        </w:rPr>
        <w:t>DaCCoTA</w:t>
      </w:r>
      <w:proofErr w:type="spellEnd"/>
      <w:r w:rsidRPr="00FC4937">
        <w:rPr>
          <w:color w:val="002060"/>
        </w:rPr>
        <w:t xml:space="preserve"> grant in which they would study the impact of COVID-19 on colorectal cancer screening in North Dakota, </w:t>
      </w:r>
      <w:r w:rsidR="00FC4937" w:rsidRPr="00FC4937">
        <w:rPr>
          <w:color w:val="002060"/>
        </w:rPr>
        <w:t xml:space="preserve">in partnership with American Cancer Society and others. </w:t>
      </w:r>
    </w:p>
    <w:p w14:paraId="61192786" w14:textId="0B084A53" w:rsidR="00C10172" w:rsidRPr="00C10172" w:rsidRDefault="00C10172" w:rsidP="000321A8">
      <w:pPr>
        <w:pStyle w:val="ListParagraph"/>
        <w:ind w:left="1440"/>
        <w:rPr>
          <w:i/>
          <w:iCs/>
        </w:rPr>
      </w:pPr>
    </w:p>
    <w:p w14:paraId="51FA728C" w14:textId="5D0014E2" w:rsidR="00873970" w:rsidRDefault="00873970" w:rsidP="002F610E">
      <w:pPr>
        <w:pStyle w:val="ListParagraph"/>
        <w:numPr>
          <w:ilvl w:val="0"/>
          <w:numId w:val="1"/>
        </w:numPr>
      </w:pPr>
      <w:r w:rsidRPr="008C6332">
        <w:rPr>
          <w:b/>
        </w:rPr>
        <w:t>Adjourn</w:t>
      </w:r>
      <w:r w:rsidRPr="008C6332">
        <w:t xml:space="preserve"> </w:t>
      </w:r>
    </w:p>
    <w:p w14:paraId="672E102B" w14:textId="5F686CAF" w:rsidR="003D1ECC" w:rsidRDefault="003D1ECC" w:rsidP="003D1ECC"/>
    <w:p w14:paraId="441E6FC8" w14:textId="77777777" w:rsidR="003D1ECC" w:rsidRPr="008C6332" w:rsidRDefault="003D1ECC" w:rsidP="003D1ECC"/>
    <w:sectPr w:rsidR="003D1ECC" w:rsidRPr="008C633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663F4D"/>
    <w:multiLevelType w:val="hybridMultilevel"/>
    <w:tmpl w:val="67C66E56"/>
    <w:lvl w:ilvl="0" w:tplc="5552AD44">
      <w:start w:val="1"/>
      <w:numFmt w:val="bullet"/>
      <w:lvlText w:val="•"/>
      <w:lvlJc w:val="left"/>
      <w:pPr>
        <w:tabs>
          <w:tab w:val="num" w:pos="720"/>
        </w:tabs>
        <w:ind w:left="720" w:hanging="360"/>
      </w:pPr>
      <w:rPr>
        <w:rFonts w:ascii="Arial" w:hAnsi="Arial" w:hint="default"/>
      </w:rPr>
    </w:lvl>
    <w:lvl w:ilvl="1" w:tplc="986263E6" w:tentative="1">
      <w:start w:val="1"/>
      <w:numFmt w:val="bullet"/>
      <w:lvlText w:val="•"/>
      <w:lvlJc w:val="left"/>
      <w:pPr>
        <w:tabs>
          <w:tab w:val="num" w:pos="1440"/>
        </w:tabs>
        <w:ind w:left="1440" w:hanging="360"/>
      </w:pPr>
      <w:rPr>
        <w:rFonts w:ascii="Arial" w:hAnsi="Arial" w:hint="default"/>
      </w:rPr>
    </w:lvl>
    <w:lvl w:ilvl="2" w:tplc="C71624F6">
      <w:start w:val="1"/>
      <w:numFmt w:val="bullet"/>
      <w:lvlText w:val="•"/>
      <w:lvlJc w:val="left"/>
      <w:pPr>
        <w:tabs>
          <w:tab w:val="num" w:pos="2160"/>
        </w:tabs>
        <w:ind w:left="2160" w:hanging="360"/>
      </w:pPr>
      <w:rPr>
        <w:rFonts w:ascii="Arial" w:hAnsi="Arial" w:hint="default"/>
      </w:rPr>
    </w:lvl>
    <w:lvl w:ilvl="3" w:tplc="5B3CA6EE" w:tentative="1">
      <w:start w:val="1"/>
      <w:numFmt w:val="bullet"/>
      <w:lvlText w:val="•"/>
      <w:lvlJc w:val="left"/>
      <w:pPr>
        <w:tabs>
          <w:tab w:val="num" w:pos="2880"/>
        </w:tabs>
        <w:ind w:left="2880" w:hanging="360"/>
      </w:pPr>
      <w:rPr>
        <w:rFonts w:ascii="Arial" w:hAnsi="Arial" w:hint="default"/>
      </w:rPr>
    </w:lvl>
    <w:lvl w:ilvl="4" w:tplc="8822F608" w:tentative="1">
      <w:start w:val="1"/>
      <w:numFmt w:val="bullet"/>
      <w:lvlText w:val="•"/>
      <w:lvlJc w:val="left"/>
      <w:pPr>
        <w:tabs>
          <w:tab w:val="num" w:pos="3600"/>
        </w:tabs>
        <w:ind w:left="3600" w:hanging="360"/>
      </w:pPr>
      <w:rPr>
        <w:rFonts w:ascii="Arial" w:hAnsi="Arial" w:hint="default"/>
      </w:rPr>
    </w:lvl>
    <w:lvl w:ilvl="5" w:tplc="454C0A60" w:tentative="1">
      <w:start w:val="1"/>
      <w:numFmt w:val="bullet"/>
      <w:lvlText w:val="•"/>
      <w:lvlJc w:val="left"/>
      <w:pPr>
        <w:tabs>
          <w:tab w:val="num" w:pos="4320"/>
        </w:tabs>
        <w:ind w:left="4320" w:hanging="360"/>
      </w:pPr>
      <w:rPr>
        <w:rFonts w:ascii="Arial" w:hAnsi="Arial" w:hint="default"/>
      </w:rPr>
    </w:lvl>
    <w:lvl w:ilvl="6" w:tplc="61161A9A" w:tentative="1">
      <w:start w:val="1"/>
      <w:numFmt w:val="bullet"/>
      <w:lvlText w:val="•"/>
      <w:lvlJc w:val="left"/>
      <w:pPr>
        <w:tabs>
          <w:tab w:val="num" w:pos="5040"/>
        </w:tabs>
        <w:ind w:left="5040" w:hanging="360"/>
      </w:pPr>
      <w:rPr>
        <w:rFonts w:ascii="Arial" w:hAnsi="Arial" w:hint="default"/>
      </w:rPr>
    </w:lvl>
    <w:lvl w:ilvl="7" w:tplc="0A9E999C" w:tentative="1">
      <w:start w:val="1"/>
      <w:numFmt w:val="bullet"/>
      <w:lvlText w:val="•"/>
      <w:lvlJc w:val="left"/>
      <w:pPr>
        <w:tabs>
          <w:tab w:val="num" w:pos="5760"/>
        </w:tabs>
        <w:ind w:left="5760" w:hanging="360"/>
      </w:pPr>
      <w:rPr>
        <w:rFonts w:ascii="Arial" w:hAnsi="Arial" w:hint="default"/>
      </w:rPr>
    </w:lvl>
    <w:lvl w:ilvl="8" w:tplc="9B0CA980"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5D136D71"/>
    <w:multiLevelType w:val="hybridMultilevel"/>
    <w:tmpl w:val="40C052BE"/>
    <w:lvl w:ilvl="0" w:tplc="B1EC4DAE">
      <w:start w:val="1"/>
      <w:numFmt w:val="decimal"/>
      <w:lvlText w:val="%1.)"/>
      <w:lvlJc w:val="left"/>
      <w:pPr>
        <w:ind w:left="720" w:hanging="360"/>
      </w:pPr>
      <w:rPr>
        <w:rFonts w:hint="default"/>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93C603D"/>
    <w:multiLevelType w:val="hybridMultilevel"/>
    <w:tmpl w:val="A52E6CB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num w:numId="1">
    <w:abstractNumId w:val="1"/>
  </w:num>
  <w:num w:numId="2">
    <w:abstractNumId w:val="0"/>
  </w:num>
  <w:num w:numId="3">
    <w:abstractNumId w:val="2"/>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7208"/>
    <w:rsid w:val="000321A8"/>
    <w:rsid w:val="002F610E"/>
    <w:rsid w:val="00326A6B"/>
    <w:rsid w:val="00327BCD"/>
    <w:rsid w:val="003565B2"/>
    <w:rsid w:val="00386932"/>
    <w:rsid w:val="003A1C03"/>
    <w:rsid w:val="003B2C9D"/>
    <w:rsid w:val="003D1ECC"/>
    <w:rsid w:val="003D784B"/>
    <w:rsid w:val="003F7208"/>
    <w:rsid w:val="004029A6"/>
    <w:rsid w:val="0042570D"/>
    <w:rsid w:val="00485037"/>
    <w:rsid w:val="006628B2"/>
    <w:rsid w:val="00673548"/>
    <w:rsid w:val="00697072"/>
    <w:rsid w:val="00712E76"/>
    <w:rsid w:val="00717760"/>
    <w:rsid w:val="007D5129"/>
    <w:rsid w:val="008021C4"/>
    <w:rsid w:val="00873970"/>
    <w:rsid w:val="00885D85"/>
    <w:rsid w:val="008C6332"/>
    <w:rsid w:val="009234FE"/>
    <w:rsid w:val="00952200"/>
    <w:rsid w:val="009D5AFE"/>
    <w:rsid w:val="00A80C83"/>
    <w:rsid w:val="00AB0B6C"/>
    <w:rsid w:val="00AC45DB"/>
    <w:rsid w:val="00AC7560"/>
    <w:rsid w:val="00B3661E"/>
    <w:rsid w:val="00B46CEB"/>
    <w:rsid w:val="00C009B2"/>
    <w:rsid w:val="00C10172"/>
    <w:rsid w:val="00C669A4"/>
    <w:rsid w:val="00D050D5"/>
    <w:rsid w:val="00D26676"/>
    <w:rsid w:val="00E009F3"/>
    <w:rsid w:val="00E17DCC"/>
    <w:rsid w:val="00F33D9F"/>
    <w:rsid w:val="00F630E4"/>
    <w:rsid w:val="00FC2D45"/>
    <w:rsid w:val="00FC4937"/>
    <w:rsid w:val="00FD03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F24505"/>
  <w15:chartTrackingRefBased/>
  <w15:docId w15:val="{DA229F0B-8443-42E2-A7D7-A29B35BDDD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3F7208"/>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F7208"/>
    <w:pPr>
      <w:ind w:left="720"/>
      <w:contextualSpacing/>
    </w:pPr>
  </w:style>
  <w:style w:type="character" w:styleId="Hyperlink">
    <w:name w:val="Hyperlink"/>
    <w:basedOn w:val="DefaultParagraphFont"/>
    <w:uiPriority w:val="99"/>
    <w:unhideWhenUsed/>
    <w:rsid w:val="003F7208"/>
    <w:rPr>
      <w:color w:val="0563C1" w:themeColor="hyperlink"/>
      <w:u w:val="single"/>
    </w:rPr>
  </w:style>
  <w:style w:type="character" w:styleId="CommentReference">
    <w:name w:val="annotation reference"/>
    <w:basedOn w:val="DefaultParagraphFont"/>
    <w:uiPriority w:val="99"/>
    <w:semiHidden/>
    <w:unhideWhenUsed/>
    <w:rsid w:val="003F7208"/>
    <w:rPr>
      <w:sz w:val="16"/>
      <w:szCs w:val="16"/>
    </w:rPr>
  </w:style>
  <w:style w:type="paragraph" w:styleId="CommentText">
    <w:name w:val="annotation text"/>
    <w:basedOn w:val="Normal"/>
    <w:link w:val="CommentTextChar"/>
    <w:uiPriority w:val="99"/>
    <w:semiHidden/>
    <w:unhideWhenUsed/>
    <w:rsid w:val="003F7208"/>
    <w:pPr>
      <w:spacing w:line="240" w:lineRule="auto"/>
    </w:pPr>
    <w:rPr>
      <w:sz w:val="20"/>
      <w:szCs w:val="20"/>
    </w:rPr>
  </w:style>
  <w:style w:type="character" w:customStyle="1" w:styleId="CommentTextChar">
    <w:name w:val="Comment Text Char"/>
    <w:basedOn w:val="DefaultParagraphFont"/>
    <w:link w:val="CommentText"/>
    <w:uiPriority w:val="99"/>
    <w:semiHidden/>
    <w:rsid w:val="003F7208"/>
    <w:rPr>
      <w:sz w:val="20"/>
      <w:szCs w:val="20"/>
    </w:rPr>
  </w:style>
  <w:style w:type="paragraph" w:styleId="CommentSubject">
    <w:name w:val="annotation subject"/>
    <w:basedOn w:val="CommentText"/>
    <w:next w:val="CommentText"/>
    <w:link w:val="CommentSubjectChar"/>
    <w:uiPriority w:val="99"/>
    <w:semiHidden/>
    <w:unhideWhenUsed/>
    <w:rsid w:val="003F7208"/>
    <w:rPr>
      <w:b/>
      <w:bCs/>
    </w:rPr>
  </w:style>
  <w:style w:type="character" w:customStyle="1" w:styleId="CommentSubjectChar">
    <w:name w:val="Comment Subject Char"/>
    <w:basedOn w:val="CommentTextChar"/>
    <w:link w:val="CommentSubject"/>
    <w:uiPriority w:val="99"/>
    <w:semiHidden/>
    <w:rsid w:val="003F7208"/>
    <w:rPr>
      <w:b/>
      <w:bCs/>
      <w:sz w:val="20"/>
      <w:szCs w:val="20"/>
    </w:rPr>
  </w:style>
  <w:style w:type="paragraph" w:styleId="BalloonText">
    <w:name w:val="Balloon Text"/>
    <w:basedOn w:val="Normal"/>
    <w:link w:val="BalloonTextChar"/>
    <w:uiPriority w:val="99"/>
    <w:semiHidden/>
    <w:unhideWhenUsed/>
    <w:rsid w:val="003F720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F7208"/>
    <w:rPr>
      <w:rFonts w:ascii="Segoe UI" w:hAnsi="Segoe UI" w:cs="Segoe UI"/>
      <w:sz w:val="18"/>
      <w:szCs w:val="18"/>
    </w:rPr>
  </w:style>
  <w:style w:type="character" w:customStyle="1" w:styleId="UnresolvedMention1">
    <w:name w:val="Unresolved Mention1"/>
    <w:basedOn w:val="DefaultParagraphFont"/>
    <w:uiPriority w:val="99"/>
    <w:semiHidden/>
    <w:unhideWhenUsed/>
    <w:rsid w:val="003F7208"/>
    <w:rPr>
      <w:color w:val="808080"/>
      <w:shd w:val="clear" w:color="auto" w:fill="E6E6E6"/>
    </w:rPr>
  </w:style>
  <w:style w:type="character" w:styleId="UnresolvedMention">
    <w:name w:val="Unresolved Mention"/>
    <w:basedOn w:val="DefaultParagraphFont"/>
    <w:uiPriority w:val="99"/>
    <w:semiHidden/>
    <w:unhideWhenUsed/>
    <w:rsid w:val="00326A6B"/>
    <w:rPr>
      <w:color w:val="605E5C"/>
      <w:shd w:val="clear" w:color="auto" w:fill="E1DFDD"/>
    </w:rPr>
  </w:style>
  <w:style w:type="character" w:styleId="FollowedHyperlink">
    <w:name w:val="FollowedHyperlink"/>
    <w:basedOn w:val="DefaultParagraphFont"/>
    <w:uiPriority w:val="99"/>
    <w:semiHidden/>
    <w:unhideWhenUsed/>
    <w:rsid w:val="003D1ECC"/>
    <w:rPr>
      <w:color w:val="954F72" w:themeColor="followedHyperlink"/>
      <w:u w:val="single"/>
    </w:rPr>
  </w:style>
  <w:style w:type="paragraph" w:customStyle="1" w:styleId="xmsonormal">
    <w:name w:val="x_msonormal"/>
    <w:basedOn w:val="Normal"/>
    <w:rsid w:val="00E009F3"/>
    <w:pPr>
      <w:spacing w:after="0"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0923417">
      <w:bodyDiv w:val="1"/>
      <w:marLeft w:val="0"/>
      <w:marRight w:val="0"/>
      <w:marTop w:val="0"/>
      <w:marBottom w:val="0"/>
      <w:divBdr>
        <w:top w:val="none" w:sz="0" w:space="0" w:color="auto"/>
        <w:left w:val="none" w:sz="0" w:space="0" w:color="auto"/>
        <w:bottom w:val="none" w:sz="0" w:space="0" w:color="auto"/>
        <w:right w:val="none" w:sz="0" w:space="0" w:color="auto"/>
      </w:divBdr>
    </w:div>
    <w:div w:id="226036350">
      <w:bodyDiv w:val="1"/>
      <w:marLeft w:val="0"/>
      <w:marRight w:val="0"/>
      <w:marTop w:val="0"/>
      <w:marBottom w:val="0"/>
      <w:divBdr>
        <w:top w:val="none" w:sz="0" w:space="0" w:color="auto"/>
        <w:left w:val="none" w:sz="0" w:space="0" w:color="auto"/>
        <w:bottom w:val="none" w:sz="0" w:space="0" w:color="auto"/>
        <w:right w:val="none" w:sz="0" w:space="0" w:color="auto"/>
      </w:divBdr>
    </w:div>
    <w:div w:id="610363066">
      <w:bodyDiv w:val="1"/>
      <w:marLeft w:val="0"/>
      <w:marRight w:val="0"/>
      <w:marTop w:val="0"/>
      <w:marBottom w:val="0"/>
      <w:divBdr>
        <w:top w:val="none" w:sz="0" w:space="0" w:color="auto"/>
        <w:left w:val="none" w:sz="0" w:space="0" w:color="auto"/>
        <w:bottom w:val="none" w:sz="0" w:space="0" w:color="auto"/>
        <w:right w:val="none" w:sz="0" w:space="0" w:color="auto"/>
      </w:divBdr>
      <w:divsChild>
        <w:div w:id="1079599205">
          <w:marLeft w:val="0"/>
          <w:marRight w:val="0"/>
          <w:marTop w:val="0"/>
          <w:marBottom w:val="0"/>
          <w:divBdr>
            <w:top w:val="none" w:sz="0" w:space="0" w:color="auto"/>
            <w:left w:val="none" w:sz="0" w:space="0" w:color="auto"/>
            <w:bottom w:val="none" w:sz="0" w:space="0" w:color="auto"/>
            <w:right w:val="none" w:sz="0" w:space="0" w:color="auto"/>
          </w:divBdr>
        </w:div>
      </w:divsChild>
    </w:div>
    <w:div w:id="1412463980">
      <w:bodyDiv w:val="1"/>
      <w:marLeft w:val="0"/>
      <w:marRight w:val="0"/>
      <w:marTop w:val="0"/>
      <w:marBottom w:val="0"/>
      <w:divBdr>
        <w:top w:val="none" w:sz="0" w:space="0" w:color="auto"/>
        <w:left w:val="none" w:sz="0" w:space="0" w:color="auto"/>
        <w:bottom w:val="none" w:sz="0" w:space="0" w:color="auto"/>
        <w:right w:val="none" w:sz="0" w:space="0" w:color="auto"/>
      </w:divBdr>
    </w:div>
    <w:div w:id="1482038876">
      <w:bodyDiv w:val="1"/>
      <w:marLeft w:val="0"/>
      <w:marRight w:val="0"/>
      <w:marTop w:val="0"/>
      <w:marBottom w:val="0"/>
      <w:divBdr>
        <w:top w:val="none" w:sz="0" w:space="0" w:color="auto"/>
        <w:left w:val="none" w:sz="0" w:space="0" w:color="auto"/>
        <w:bottom w:val="none" w:sz="0" w:space="0" w:color="auto"/>
        <w:right w:val="none" w:sz="0" w:space="0" w:color="auto"/>
      </w:divBdr>
    </w:div>
    <w:div w:id="1495299822">
      <w:bodyDiv w:val="1"/>
      <w:marLeft w:val="0"/>
      <w:marRight w:val="0"/>
      <w:marTop w:val="0"/>
      <w:marBottom w:val="0"/>
      <w:divBdr>
        <w:top w:val="none" w:sz="0" w:space="0" w:color="auto"/>
        <w:left w:val="none" w:sz="0" w:space="0" w:color="auto"/>
        <w:bottom w:val="none" w:sz="0" w:space="0" w:color="auto"/>
        <w:right w:val="none" w:sz="0" w:space="0" w:color="auto"/>
      </w:divBdr>
    </w:div>
    <w:div w:id="1546983691">
      <w:bodyDiv w:val="1"/>
      <w:marLeft w:val="0"/>
      <w:marRight w:val="0"/>
      <w:marTop w:val="0"/>
      <w:marBottom w:val="0"/>
      <w:divBdr>
        <w:top w:val="none" w:sz="0" w:space="0" w:color="auto"/>
        <w:left w:val="none" w:sz="0" w:space="0" w:color="auto"/>
        <w:bottom w:val="none" w:sz="0" w:space="0" w:color="auto"/>
        <w:right w:val="none" w:sz="0" w:space="0" w:color="auto"/>
      </w:divBdr>
      <w:divsChild>
        <w:div w:id="2026982511">
          <w:marLeft w:val="0"/>
          <w:marRight w:val="0"/>
          <w:marTop w:val="0"/>
          <w:marBottom w:val="0"/>
          <w:divBdr>
            <w:top w:val="none" w:sz="0" w:space="0" w:color="auto"/>
            <w:left w:val="none" w:sz="0" w:space="0" w:color="auto"/>
            <w:bottom w:val="none" w:sz="0" w:space="0" w:color="auto"/>
            <w:right w:val="none" w:sz="0" w:space="0" w:color="auto"/>
          </w:divBdr>
        </w:div>
      </w:divsChild>
    </w:div>
    <w:div w:id="1956329330">
      <w:bodyDiv w:val="1"/>
      <w:marLeft w:val="0"/>
      <w:marRight w:val="0"/>
      <w:marTop w:val="0"/>
      <w:marBottom w:val="0"/>
      <w:divBdr>
        <w:top w:val="none" w:sz="0" w:space="0" w:color="auto"/>
        <w:left w:val="none" w:sz="0" w:space="0" w:color="auto"/>
        <w:bottom w:val="none" w:sz="0" w:space="0" w:color="auto"/>
        <w:right w:val="none" w:sz="0" w:space="0" w:color="auto"/>
      </w:divBdr>
      <w:divsChild>
        <w:div w:id="242036969">
          <w:marLeft w:val="1800"/>
          <w:marRight w:val="0"/>
          <w:marTop w:val="100"/>
          <w:marBottom w:val="0"/>
          <w:divBdr>
            <w:top w:val="none" w:sz="0" w:space="0" w:color="auto"/>
            <w:left w:val="none" w:sz="0" w:space="0" w:color="auto"/>
            <w:bottom w:val="none" w:sz="0" w:space="0" w:color="auto"/>
            <w:right w:val="none" w:sz="0" w:space="0" w:color="auto"/>
          </w:divBdr>
        </w:div>
        <w:div w:id="1338384427">
          <w:marLeft w:val="1800"/>
          <w:marRight w:val="0"/>
          <w:marTop w:val="100"/>
          <w:marBottom w:val="0"/>
          <w:divBdr>
            <w:top w:val="none" w:sz="0" w:space="0" w:color="auto"/>
            <w:left w:val="none" w:sz="0" w:space="0" w:color="auto"/>
            <w:bottom w:val="none" w:sz="0" w:space="0" w:color="auto"/>
            <w:right w:val="none" w:sz="0" w:space="0" w:color="auto"/>
          </w:divBdr>
        </w:div>
        <w:div w:id="1569413233">
          <w:marLeft w:val="1800"/>
          <w:marRight w:val="0"/>
          <w:marTop w:val="1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youtu.be/Anf0aBHjvfk" TargetMode="External"/><Relationship Id="rId13" Type="http://schemas.openxmlformats.org/officeDocument/2006/relationships/hyperlink" Target="mailto:mary.sahl@sanfordhealth.org"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ndcancercoalition.org/image/cache/NDCC_NDCRC_Roundtable_Joint_Call_Feb_2020_Minutes.docx" TargetMode="External"/><Relationship Id="rId12" Type="http://schemas.openxmlformats.org/officeDocument/2006/relationships/hyperlink" Target="mailto:stefanie.meyer@ndsu.edu" TargetMode="External"/><Relationship Id="rId17" Type="http://schemas.openxmlformats.org/officeDocument/2006/relationships/hyperlink" Target="https://www.honoringchoicesnd.org/wp-content/uploads/2020/05/covid-19-advance-care-planning-guide.pdf" TargetMode="External"/><Relationship Id="rId2" Type="http://schemas.openxmlformats.org/officeDocument/2006/relationships/styles" Target="styles.xml"/><Relationship Id="rId16" Type="http://schemas.openxmlformats.org/officeDocument/2006/relationships/hyperlink" Target="https://www.honoringchoicesnd.org/resources/" TargetMode="Externa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s://www.ndcancercoalition.org/image/cache/NDCC_Material_Resource_Form.docx" TargetMode="External"/><Relationship Id="rId5" Type="http://schemas.openxmlformats.org/officeDocument/2006/relationships/hyperlink" Target="https://www.ndcancercoalition.org/" TargetMode="External"/><Relationship Id="rId15" Type="http://schemas.openxmlformats.org/officeDocument/2006/relationships/hyperlink" Target="https://attendee.gotowebinar.com/register/1362288716652110348" TargetMode="External"/><Relationship Id="rId10" Type="http://schemas.openxmlformats.org/officeDocument/2006/relationships/hyperlink" Target="https://youtu.be/YRd9r4lIZ1U"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youtu.be/WPOzFik0HNY" TargetMode="External"/><Relationship Id="rId14" Type="http://schemas.openxmlformats.org/officeDocument/2006/relationships/hyperlink" Target="mailto:jtran@nd.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122</TotalTime>
  <Pages>2</Pages>
  <Words>644</Words>
  <Characters>3671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Shannon Bacon</dc:creator>
  <cp:keywords/>
  <dc:description/>
  <cp:lastModifiedBy>Shannon Bacon</cp:lastModifiedBy>
  <cp:revision>1</cp:revision>
  <dcterms:created xsi:type="dcterms:W3CDTF">2020-05-20T14:57:00Z</dcterms:created>
  <dcterms:modified xsi:type="dcterms:W3CDTF">2020-05-22T01:24:00Z</dcterms:modified>
</cp:coreProperties>
</file>